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04E" w:rsidRDefault="00C6504F">
      <w:pPr>
        <w:rPr>
          <w:rFonts w:asciiTheme="majorHAnsi" w:hAnsiTheme="majorHAnsi" w:cstheme="majorHAnsi"/>
          <w:sz w:val="52"/>
          <w:szCs w:val="52"/>
        </w:rPr>
      </w:pPr>
      <w:bookmarkStart w:id="0" w:name="_Hlk31098177"/>
      <w:r>
        <w:rPr>
          <w:rFonts w:asciiTheme="majorHAnsi" w:hAnsiTheme="majorHAnsi" w:cstheme="majorHAnsi"/>
          <w:sz w:val="52"/>
          <w:szCs w:val="52"/>
        </w:rPr>
        <w:t>Part 2: Types of</w:t>
      </w:r>
      <w:r w:rsidR="00F66DA7" w:rsidRPr="00F66DA7">
        <w:rPr>
          <w:rFonts w:asciiTheme="majorHAnsi" w:hAnsiTheme="majorHAnsi" w:cstheme="majorHAnsi"/>
          <w:sz w:val="52"/>
          <w:szCs w:val="52"/>
        </w:rPr>
        <w:t xml:space="preserve"> Compounds Review </w:t>
      </w:r>
    </w:p>
    <w:p w:rsidR="00F66DA7" w:rsidRDefault="00F66DA7">
      <w:pPr>
        <w:rPr>
          <w:rFonts w:asciiTheme="majorHAnsi" w:hAnsiTheme="majorHAnsi" w:cstheme="majorHAnsi"/>
          <w:sz w:val="24"/>
          <w:szCs w:val="24"/>
        </w:rPr>
      </w:pPr>
    </w:p>
    <w:p w:rsidR="00456D2C" w:rsidRPr="00456D2C" w:rsidRDefault="00456D2C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Identifying Compo</w:t>
      </w:r>
      <w:r w:rsidR="0092727A">
        <w:rPr>
          <w:rFonts w:asciiTheme="majorHAnsi" w:hAnsiTheme="majorHAnsi" w:cstheme="majorHAnsi"/>
          <w:sz w:val="36"/>
          <w:szCs w:val="36"/>
        </w:rPr>
        <w:t>u</w:t>
      </w:r>
      <w:r>
        <w:rPr>
          <w:rFonts w:asciiTheme="majorHAnsi" w:hAnsiTheme="majorHAnsi" w:cstheme="majorHAnsi"/>
          <w:sz w:val="36"/>
          <w:szCs w:val="36"/>
        </w:rPr>
        <w:t>nds</w:t>
      </w:r>
    </w:p>
    <w:p w:rsidR="00456D2C" w:rsidRDefault="00456D2C">
      <w:pPr>
        <w:rPr>
          <w:rFonts w:asciiTheme="majorHAnsi" w:hAnsiTheme="majorHAnsi" w:cstheme="majorHAnsi"/>
          <w:sz w:val="24"/>
          <w:szCs w:val="24"/>
        </w:rPr>
      </w:pPr>
    </w:p>
    <w:p w:rsidR="00F66DA7" w:rsidRDefault="0082075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43456</wp:posOffset>
            </wp:positionV>
            <wp:extent cx="3743325" cy="2647315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white metal non-meta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DA7">
        <w:rPr>
          <w:rFonts w:asciiTheme="majorHAnsi" w:hAnsiTheme="majorHAnsi" w:cstheme="majorHAnsi"/>
          <w:sz w:val="24"/>
          <w:szCs w:val="24"/>
        </w:rPr>
        <w:t xml:space="preserve">The first step in naming compounds is to recognize an element as a </w:t>
      </w:r>
      <w:r w:rsidR="00F66DA7">
        <w:rPr>
          <w:rFonts w:asciiTheme="majorHAnsi" w:hAnsiTheme="majorHAnsi" w:cstheme="majorHAnsi"/>
          <w:b/>
          <w:i/>
          <w:sz w:val="24"/>
          <w:szCs w:val="24"/>
        </w:rPr>
        <w:t>metal</w:t>
      </w:r>
      <w:r w:rsidR="00F66DA7">
        <w:rPr>
          <w:rFonts w:asciiTheme="majorHAnsi" w:hAnsiTheme="majorHAnsi" w:cstheme="majorHAnsi"/>
          <w:sz w:val="24"/>
          <w:szCs w:val="24"/>
        </w:rPr>
        <w:t xml:space="preserve"> or a </w:t>
      </w:r>
      <w:r w:rsidR="00F66DA7">
        <w:rPr>
          <w:rFonts w:asciiTheme="majorHAnsi" w:hAnsiTheme="majorHAnsi" w:cstheme="majorHAnsi"/>
          <w:b/>
          <w:i/>
          <w:sz w:val="24"/>
          <w:szCs w:val="24"/>
        </w:rPr>
        <w:t>non-metal</w:t>
      </w:r>
      <w:r w:rsidR="00F66DA7">
        <w:rPr>
          <w:rFonts w:asciiTheme="majorHAnsi" w:hAnsiTheme="majorHAnsi" w:cstheme="majorHAnsi"/>
          <w:sz w:val="24"/>
          <w:szCs w:val="24"/>
        </w:rPr>
        <w:t>. Luckily this is very simple with your periodic table.</w:t>
      </w: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Each element that appears as black is a metal, each element shown in white is a non-metal.</w:t>
      </w: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</w:p>
    <w:p w:rsidR="00F66DA7" w:rsidRDefault="00456D2C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Hydrogen is the exception as it can behave as either a metal or a non-metal. We will deal with that a little later!</w:t>
      </w:r>
    </w:p>
    <w:p w:rsidR="00F66DA7" w:rsidRDefault="00F66DA7">
      <w:pPr>
        <w:rPr>
          <w:rFonts w:asciiTheme="majorHAnsi" w:hAnsiTheme="majorHAnsi" w:cstheme="majorHAnsi"/>
          <w:sz w:val="24"/>
          <w:szCs w:val="24"/>
        </w:rPr>
      </w:pPr>
    </w:p>
    <w:p w:rsidR="00E32E5E" w:rsidRDefault="00E32E5E">
      <w:pPr>
        <w:rPr>
          <w:rFonts w:asciiTheme="majorHAnsi" w:hAnsiTheme="majorHAnsi" w:cstheme="majorHAnsi"/>
          <w:sz w:val="24"/>
          <w:szCs w:val="24"/>
        </w:rPr>
      </w:pPr>
    </w:p>
    <w:p w:rsidR="00E32E5E" w:rsidRDefault="00E32E5E">
      <w:pPr>
        <w:rPr>
          <w:rFonts w:asciiTheme="majorHAnsi" w:hAnsiTheme="majorHAnsi" w:cstheme="majorHAnsi"/>
          <w:sz w:val="24"/>
          <w:szCs w:val="24"/>
        </w:rPr>
      </w:pPr>
    </w:p>
    <w:p w:rsidR="00E32E5E" w:rsidRDefault="00E32E5E">
      <w:pPr>
        <w:rPr>
          <w:rFonts w:asciiTheme="majorHAnsi" w:hAnsiTheme="majorHAnsi" w:cstheme="majorHAnsi"/>
          <w:sz w:val="24"/>
          <w:szCs w:val="24"/>
        </w:rPr>
      </w:pP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An </w:t>
      </w:r>
      <w:r w:rsidRPr="00820759">
        <w:rPr>
          <w:rFonts w:asciiTheme="majorHAnsi" w:hAnsiTheme="majorHAnsi" w:cstheme="majorHAnsi"/>
          <w:b/>
          <w:i/>
          <w:sz w:val="24"/>
          <w:szCs w:val="24"/>
        </w:rPr>
        <w:t>ionic compound</w:t>
      </w:r>
      <w:r>
        <w:rPr>
          <w:rFonts w:asciiTheme="majorHAnsi" w:hAnsiTheme="majorHAnsi" w:cstheme="majorHAnsi"/>
          <w:sz w:val="24"/>
          <w:szCs w:val="24"/>
        </w:rPr>
        <w:t xml:space="preserve"> consists of a metal and a non-metal, bound by an ionic bond. The metal will appear first in the chemical name and formula, while the non-metal will appear second in the name (with the ending “ide”) and formula.</w:t>
      </w: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 </w:t>
      </w:r>
      <w:r w:rsidRPr="00820759">
        <w:rPr>
          <w:rFonts w:asciiTheme="majorHAnsi" w:hAnsiTheme="majorHAnsi" w:cstheme="majorHAnsi"/>
          <w:b/>
          <w:i/>
          <w:sz w:val="24"/>
          <w:szCs w:val="24"/>
        </w:rPr>
        <w:t>covalent compound</w:t>
      </w:r>
      <w:r>
        <w:rPr>
          <w:rFonts w:asciiTheme="majorHAnsi" w:hAnsiTheme="majorHAnsi" w:cstheme="majorHAnsi"/>
          <w:sz w:val="24"/>
          <w:szCs w:val="24"/>
        </w:rPr>
        <w:t xml:space="preserve"> consists of two non-metals, bound by shared electrons; a co-valent bond.</w:t>
      </w: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</w:p>
    <w:p w:rsidR="00F66DA7" w:rsidRDefault="00820759" w:rsidP="00820759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Practice:</w:t>
      </w:r>
    </w:p>
    <w:p w:rsidR="00820759" w:rsidRPr="00820759" w:rsidRDefault="00820759">
      <w:pPr>
        <w:rPr>
          <w:rFonts w:asciiTheme="majorHAnsi" w:hAnsiTheme="majorHAnsi" w:cstheme="majorHAnsi"/>
          <w:sz w:val="24"/>
          <w:szCs w:val="24"/>
        </w:rPr>
      </w:pP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Identify each compound below as ionic (I) or covalent (C).</w:t>
      </w:r>
    </w:p>
    <w:p w:rsidR="00820759" w:rsidRDefault="00820759">
      <w:pPr>
        <w:rPr>
          <w:rFonts w:asciiTheme="majorHAnsi" w:hAnsiTheme="majorHAnsi" w:cstheme="majorHAnsi"/>
          <w:sz w:val="24"/>
          <w:szCs w:val="24"/>
        </w:rPr>
      </w:pPr>
    </w:p>
    <w:p w:rsidR="00820759" w:rsidRDefault="00456D2C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A. NaCl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B. CaF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C. SiCl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4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D. CuCl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E. N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</w:p>
    <w:p w:rsidR="00456D2C" w:rsidRPr="00456D2C" w:rsidRDefault="00456D2C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F. P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Cl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G. CO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H. K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I. MgBr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J. B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F</w:t>
      </w:r>
      <w:r>
        <w:rPr>
          <w:rFonts w:asciiTheme="majorHAnsi" w:hAnsiTheme="majorHAnsi" w:cstheme="majorHAnsi"/>
          <w:sz w:val="24"/>
          <w:szCs w:val="24"/>
          <w:vertAlign w:val="subscript"/>
        </w:rPr>
        <w:t>3</w:t>
      </w:r>
    </w:p>
    <w:p w:rsidR="00F66DA7" w:rsidRDefault="00F66DA7">
      <w:pPr>
        <w:rPr>
          <w:rFonts w:asciiTheme="majorHAnsi" w:hAnsiTheme="majorHAnsi" w:cstheme="majorHAnsi"/>
          <w:sz w:val="24"/>
          <w:szCs w:val="24"/>
        </w:rPr>
      </w:pPr>
    </w:p>
    <w:p w:rsidR="00456D2C" w:rsidRDefault="00456D2C">
      <w:pPr>
        <w:rPr>
          <w:rFonts w:asciiTheme="majorHAnsi" w:hAnsiTheme="majorHAnsi" w:cstheme="majorHAnsi"/>
          <w:sz w:val="24"/>
          <w:szCs w:val="24"/>
        </w:rPr>
      </w:pPr>
    </w:p>
    <w:p w:rsidR="0092727A" w:rsidRDefault="00456D2C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Beyond this there are other more complex classifications of compounds like </w:t>
      </w:r>
      <w:r>
        <w:rPr>
          <w:rFonts w:asciiTheme="majorHAnsi" w:hAnsiTheme="majorHAnsi" w:cstheme="majorHAnsi"/>
          <w:b/>
          <w:i/>
          <w:sz w:val="24"/>
          <w:szCs w:val="24"/>
        </w:rPr>
        <w:t xml:space="preserve">acids, bases </w:t>
      </w:r>
      <w:r>
        <w:rPr>
          <w:rFonts w:asciiTheme="majorHAnsi" w:hAnsiTheme="majorHAnsi" w:cstheme="majorHAnsi"/>
          <w:sz w:val="24"/>
          <w:szCs w:val="24"/>
        </w:rPr>
        <w:t xml:space="preserve">and </w:t>
      </w:r>
      <w:r>
        <w:rPr>
          <w:rFonts w:asciiTheme="majorHAnsi" w:hAnsiTheme="majorHAnsi" w:cstheme="majorHAnsi"/>
          <w:b/>
          <w:i/>
          <w:sz w:val="24"/>
          <w:szCs w:val="24"/>
        </w:rPr>
        <w:t>salts</w:t>
      </w:r>
      <w:r>
        <w:rPr>
          <w:rFonts w:asciiTheme="majorHAnsi" w:hAnsiTheme="majorHAnsi" w:cstheme="majorHAnsi"/>
          <w:sz w:val="24"/>
          <w:szCs w:val="24"/>
        </w:rPr>
        <w:t xml:space="preserve">. There is also the distinction between </w:t>
      </w:r>
      <w:r>
        <w:rPr>
          <w:rFonts w:asciiTheme="majorHAnsi" w:hAnsiTheme="majorHAnsi" w:cstheme="majorHAnsi"/>
          <w:b/>
          <w:i/>
          <w:sz w:val="24"/>
          <w:szCs w:val="24"/>
        </w:rPr>
        <w:t>organic</w:t>
      </w:r>
      <w:r>
        <w:rPr>
          <w:rFonts w:asciiTheme="majorHAnsi" w:hAnsiTheme="majorHAnsi" w:cstheme="majorHAnsi"/>
          <w:sz w:val="24"/>
          <w:szCs w:val="24"/>
        </w:rPr>
        <w:t xml:space="preserve"> and </w:t>
      </w:r>
      <w:r>
        <w:rPr>
          <w:rFonts w:asciiTheme="majorHAnsi" w:hAnsiTheme="majorHAnsi" w:cstheme="majorHAnsi"/>
          <w:b/>
          <w:i/>
          <w:sz w:val="24"/>
          <w:szCs w:val="24"/>
        </w:rPr>
        <w:t>inorganic</w:t>
      </w:r>
      <w:r>
        <w:rPr>
          <w:rFonts w:asciiTheme="majorHAnsi" w:hAnsiTheme="majorHAnsi" w:cstheme="majorHAnsi"/>
          <w:sz w:val="24"/>
          <w:szCs w:val="24"/>
        </w:rPr>
        <w:t xml:space="preserve"> compounds, within organic compounds there are </w:t>
      </w:r>
      <w:r>
        <w:rPr>
          <w:rFonts w:asciiTheme="majorHAnsi" w:hAnsiTheme="majorHAnsi" w:cstheme="majorHAnsi"/>
          <w:b/>
          <w:i/>
          <w:sz w:val="24"/>
          <w:szCs w:val="24"/>
        </w:rPr>
        <w:t>hydrocarbons, alcohols,</w:t>
      </w:r>
      <w:r w:rsidR="0092727A">
        <w:rPr>
          <w:rFonts w:asciiTheme="majorHAnsi" w:hAnsiTheme="majorHAnsi" w:cstheme="majorHAnsi"/>
          <w:b/>
          <w:i/>
          <w:sz w:val="24"/>
          <w:szCs w:val="24"/>
        </w:rPr>
        <w:t xml:space="preserve"> sugars, proteins, aromatics, benzenes, polymers</w:t>
      </w:r>
      <w:r w:rsidR="0092727A">
        <w:rPr>
          <w:rFonts w:asciiTheme="majorHAnsi" w:hAnsiTheme="majorHAnsi" w:cstheme="majorHAnsi"/>
          <w:sz w:val="24"/>
          <w:szCs w:val="24"/>
        </w:rPr>
        <w:t xml:space="preserve"> and more.  This will be explored in more detail in Science 10.</w:t>
      </w:r>
    </w:p>
    <w:p w:rsidR="0092727A" w:rsidRDefault="0092727A">
      <w:pPr>
        <w:rPr>
          <w:rFonts w:asciiTheme="majorHAnsi" w:hAnsiTheme="majorHAnsi" w:cstheme="majorHAnsi"/>
          <w:sz w:val="24"/>
          <w:szCs w:val="24"/>
        </w:rPr>
      </w:pPr>
    </w:p>
    <w:p w:rsidR="00F66DA7" w:rsidRDefault="0092727A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Naming Ionic Compounds</w:t>
      </w:r>
    </w:p>
    <w:p w:rsidR="001C453A" w:rsidRPr="001C453A" w:rsidRDefault="001C453A" w:rsidP="001C453A">
      <w:pPr>
        <w:rPr>
          <w:rFonts w:asciiTheme="majorHAnsi" w:hAnsiTheme="majorHAnsi" w:cstheme="majorHAnsi"/>
          <w:sz w:val="24"/>
          <w:szCs w:val="24"/>
          <w:lang w:val="en-CA"/>
        </w:rPr>
      </w:pPr>
    </w:p>
    <w:p w:rsidR="001C453A" w:rsidRPr="001C453A" w:rsidRDefault="00751C98" w:rsidP="001C453A">
      <w:pPr>
        <w:rPr>
          <w:rFonts w:asciiTheme="majorHAnsi" w:hAnsiTheme="majorHAnsi" w:cstheme="majorHAnsi"/>
          <w:sz w:val="24"/>
          <w:szCs w:val="24"/>
          <w:lang w:val="en-CA"/>
        </w:rPr>
      </w:pPr>
      <w:r>
        <w:rPr>
          <w:rFonts w:asciiTheme="majorHAnsi" w:hAnsiTheme="majorHAnsi" w:cstheme="majorHAnsi"/>
          <w:b/>
          <w:sz w:val="24"/>
          <w:szCs w:val="24"/>
          <w:lang w:val="en-CA"/>
        </w:rPr>
        <w:t>Rule 1:</w:t>
      </w:r>
      <w:r>
        <w:rPr>
          <w:rFonts w:asciiTheme="majorHAnsi" w:hAnsiTheme="majorHAnsi" w:cstheme="majorHAnsi"/>
          <w:b/>
          <w:sz w:val="24"/>
          <w:szCs w:val="24"/>
          <w:lang w:val="en-CA"/>
        </w:rPr>
        <w:tab/>
      </w:r>
      <w:r w:rsidR="001C453A">
        <w:rPr>
          <w:rFonts w:asciiTheme="majorHAnsi" w:hAnsiTheme="majorHAnsi" w:cstheme="majorHAnsi"/>
          <w:sz w:val="24"/>
          <w:szCs w:val="24"/>
          <w:lang w:val="en-CA"/>
        </w:rPr>
        <w:t xml:space="preserve"> </w:t>
      </w:r>
      <w:r w:rsidR="001C453A">
        <w:rPr>
          <w:rFonts w:asciiTheme="majorHAnsi" w:hAnsiTheme="majorHAnsi" w:cstheme="majorHAnsi"/>
          <w:sz w:val="24"/>
          <w:szCs w:val="24"/>
          <w:lang w:val="en-CA"/>
        </w:rPr>
        <w:tab/>
        <w:t xml:space="preserve">a. </w:t>
      </w:r>
      <w:r w:rsidR="001C453A" w:rsidRPr="001C453A">
        <w:rPr>
          <w:rFonts w:asciiTheme="majorHAnsi" w:hAnsiTheme="majorHAnsi" w:cstheme="majorHAnsi"/>
          <w:sz w:val="24"/>
          <w:szCs w:val="24"/>
          <w:lang w:val="en-CA"/>
        </w:rPr>
        <w:t xml:space="preserve">Write the name of the </w:t>
      </w:r>
      <w:r w:rsidR="001C453A" w:rsidRPr="001C453A">
        <w:rPr>
          <w:rFonts w:asciiTheme="majorHAnsi" w:hAnsiTheme="majorHAnsi" w:cstheme="majorHAnsi"/>
          <w:b/>
          <w:sz w:val="24"/>
          <w:szCs w:val="24"/>
          <w:lang w:val="en-CA"/>
        </w:rPr>
        <w:t>metal element</w:t>
      </w:r>
      <w:r w:rsidR="001C453A" w:rsidRPr="001C453A">
        <w:rPr>
          <w:rFonts w:asciiTheme="majorHAnsi" w:hAnsiTheme="majorHAnsi" w:cstheme="majorHAnsi"/>
          <w:sz w:val="24"/>
          <w:szCs w:val="24"/>
          <w:lang w:val="en-CA"/>
        </w:rPr>
        <w:t xml:space="preserve"> first. </w:t>
      </w:r>
    </w:p>
    <w:p w:rsidR="001C453A" w:rsidRPr="001C453A" w:rsidRDefault="001C453A" w:rsidP="001C453A">
      <w:pPr>
        <w:rPr>
          <w:rFonts w:asciiTheme="majorHAnsi" w:hAnsiTheme="majorHAnsi" w:cstheme="majorHAnsi"/>
          <w:sz w:val="24"/>
          <w:szCs w:val="24"/>
          <w:lang w:val="en-CA"/>
        </w:rPr>
      </w:pPr>
      <w:r w:rsidRPr="001C453A">
        <w:rPr>
          <w:rFonts w:asciiTheme="majorHAnsi" w:hAnsiTheme="majorHAnsi" w:cstheme="majorHAnsi"/>
          <w:sz w:val="24"/>
          <w:szCs w:val="24"/>
          <w:lang w:val="en-CA"/>
        </w:rPr>
        <w:tab/>
      </w:r>
      <w:r w:rsidRPr="001C453A">
        <w:rPr>
          <w:rFonts w:asciiTheme="majorHAnsi" w:hAnsiTheme="majorHAnsi" w:cstheme="majorHAnsi"/>
          <w:sz w:val="24"/>
          <w:szCs w:val="24"/>
          <w:lang w:val="en-CA"/>
        </w:rPr>
        <w:tab/>
        <w:t>b. If the metal is</w:t>
      </w:r>
      <w:r>
        <w:rPr>
          <w:rFonts w:asciiTheme="majorHAnsi" w:hAnsiTheme="majorHAnsi" w:cstheme="majorHAnsi"/>
          <w:sz w:val="24"/>
          <w:szCs w:val="24"/>
          <w:lang w:val="en-CA"/>
        </w:rPr>
        <w:t xml:space="preserve"> a</w:t>
      </w:r>
      <w:r w:rsidRPr="001C453A">
        <w:rPr>
          <w:rFonts w:asciiTheme="majorHAnsi" w:hAnsiTheme="majorHAnsi" w:cstheme="majorHAnsi"/>
          <w:sz w:val="24"/>
          <w:szCs w:val="24"/>
          <w:lang w:val="en-CA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  <w:lang w:val="en-CA"/>
        </w:rPr>
        <w:t xml:space="preserve">transition metal </w:t>
      </w:r>
      <w:r>
        <w:rPr>
          <w:rFonts w:asciiTheme="majorHAnsi" w:hAnsiTheme="majorHAnsi" w:cstheme="majorHAnsi"/>
          <w:sz w:val="24"/>
          <w:szCs w:val="24"/>
          <w:lang w:val="en-CA"/>
        </w:rPr>
        <w:t xml:space="preserve">(group 3-12) </w:t>
      </w:r>
      <w:r w:rsidRPr="001C453A">
        <w:rPr>
          <w:rFonts w:asciiTheme="majorHAnsi" w:hAnsiTheme="majorHAnsi" w:cstheme="majorHAnsi"/>
          <w:sz w:val="24"/>
          <w:szCs w:val="24"/>
          <w:lang w:val="en-CA"/>
        </w:rPr>
        <w:t>include a roman numeral to indicate ion charge.</w:t>
      </w:r>
    </w:p>
    <w:p w:rsidR="001C453A" w:rsidRPr="001C453A" w:rsidRDefault="001C453A" w:rsidP="001C453A">
      <w:pPr>
        <w:rPr>
          <w:rFonts w:asciiTheme="majorHAnsi" w:hAnsiTheme="majorHAnsi" w:cstheme="majorHAnsi"/>
          <w:sz w:val="24"/>
          <w:szCs w:val="24"/>
          <w:lang w:val="en-CA"/>
        </w:rPr>
      </w:pPr>
    </w:p>
    <w:p w:rsidR="00751C98" w:rsidRDefault="00751C98" w:rsidP="00751C98">
      <w:pPr>
        <w:ind w:left="720" w:hanging="720"/>
        <w:rPr>
          <w:rFonts w:asciiTheme="majorHAnsi" w:hAnsiTheme="majorHAnsi" w:cstheme="majorHAnsi"/>
          <w:sz w:val="24"/>
          <w:szCs w:val="24"/>
          <w:lang w:val="en-CA"/>
        </w:rPr>
      </w:pPr>
      <w:r>
        <w:rPr>
          <w:rFonts w:asciiTheme="majorHAnsi" w:hAnsiTheme="majorHAnsi" w:cstheme="majorHAnsi"/>
          <w:b/>
          <w:sz w:val="24"/>
          <w:szCs w:val="24"/>
          <w:lang w:val="en-CA"/>
        </w:rPr>
        <w:t>Rule 2:</w:t>
      </w:r>
      <w:r>
        <w:rPr>
          <w:rFonts w:asciiTheme="majorHAnsi" w:hAnsiTheme="majorHAnsi" w:cstheme="majorHAnsi"/>
          <w:b/>
          <w:sz w:val="24"/>
          <w:szCs w:val="24"/>
          <w:lang w:val="en-CA"/>
        </w:rPr>
        <w:tab/>
      </w:r>
      <w:r>
        <w:rPr>
          <w:rFonts w:asciiTheme="majorHAnsi" w:hAnsiTheme="majorHAnsi" w:cstheme="majorHAnsi"/>
          <w:b/>
          <w:sz w:val="24"/>
          <w:szCs w:val="24"/>
          <w:lang w:val="en-CA"/>
        </w:rPr>
        <w:tab/>
      </w:r>
      <w:r w:rsidR="001C453A" w:rsidRPr="001C453A">
        <w:rPr>
          <w:rFonts w:asciiTheme="majorHAnsi" w:hAnsiTheme="majorHAnsi" w:cstheme="majorHAnsi"/>
          <w:sz w:val="24"/>
          <w:szCs w:val="24"/>
          <w:lang w:val="en-CA"/>
        </w:rPr>
        <w:t xml:space="preserve"> Write the name of the poly atomic ion or non-metal element next. For non-metal elements </w:t>
      </w:r>
    </w:p>
    <w:p w:rsidR="001C453A" w:rsidRPr="001C453A" w:rsidRDefault="001C453A" w:rsidP="00751C98">
      <w:pPr>
        <w:ind w:left="720" w:firstLine="720"/>
        <w:rPr>
          <w:rFonts w:asciiTheme="majorHAnsi" w:hAnsiTheme="majorHAnsi" w:cstheme="majorHAnsi"/>
          <w:sz w:val="24"/>
          <w:szCs w:val="24"/>
          <w:lang w:val="en-CA"/>
        </w:rPr>
      </w:pPr>
      <w:r w:rsidRPr="001C453A">
        <w:rPr>
          <w:rFonts w:asciiTheme="majorHAnsi" w:hAnsiTheme="majorHAnsi" w:cstheme="majorHAnsi"/>
          <w:sz w:val="24"/>
          <w:szCs w:val="24"/>
          <w:lang w:val="en-CA"/>
        </w:rPr>
        <w:t>change</w:t>
      </w:r>
      <w:r w:rsidR="00751C98">
        <w:rPr>
          <w:rFonts w:asciiTheme="majorHAnsi" w:hAnsiTheme="majorHAnsi" w:cstheme="majorHAnsi"/>
          <w:sz w:val="24"/>
          <w:szCs w:val="24"/>
          <w:lang w:val="en-CA"/>
        </w:rPr>
        <w:t xml:space="preserve"> </w:t>
      </w:r>
      <w:r w:rsidRPr="001C453A">
        <w:rPr>
          <w:rFonts w:asciiTheme="majorHAnsi" w:hAnsiTheme="majorHAnsi" w:cstheme="majorHAnsi"/>
          <w:sz w:val="24"/>
          <w:szCs w:val="24"/>
          <w:lang w:val="en-CA"/>
        </w:rPr>
        <w:t xml:space="preserve">the ending to </w:t>
      </w:r>
      <w:r w:rsidRPr="001C453A">
        <w:rPr>
          <w:rFonts w:asciiTheme="majorHAnsi" w:hAnsiTheme="majorHAnsi" w:cstheme="majorHAnsi"/>
          <w:b/>
          <w:sz w:val="24"/>
          <w:szCs w:val="24"/>
          <w:lang w:val="en-CA"/>
        </w:rPr>
        <w:t>“ide”</w:t>
      </w:r>
    </w:p>
    <w:p w:rsidR="001C453A" w:rsidRDefault="001C453A" w:rsidP="001C453A">
      <w:pPr>
        <w:rPr>
          <w:sz w:val="24"/>
          <w:szCs w:val="24"/>
          <w:lang w:val="en-CA"/>
        </w:rPr>
      </w:pPr>
      <w:bookmarkStart w:id="1" w:name="_GoBack"/>
      <w:bookmarkEnd w:id="1"/>
    </w:p>
    <w:p w:rsidR="0092727A" w:rsidRDefault="001C453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ab/>
      </w:r>
      <w:r>
        <w:rPr>
          <w:rFonts w:asciiTheme="majorHAnsi" w:hAnsiTheme="majorHAnsi" w:cstheme="majorHAnsi"/>
          <w:sz w:val="28"/>
          <w:szCs w:val="28"/>
        </w:rPr>
        <w:t>Practice:</w:t>
      </w:r>
    </w:p>
    <w:p w:rsidR="001C453A" w:rsidRDefault="001C453A">
      <w:pPr>
        <w:rPr>
          <w:rFonts w:asciiTheme="majorHAnsi" w:hAnsiTheme="majorHAnsi" w:cstheme="majorHAnsi"/>
          <w:sz w:val="24"/>
          <w:szCs w:val="24"/>
        </w:rPr>
      </w:pPr>
    </w:p>
    <w:p w:rsidR="001C453A" w:rsidRDefault="001C453A" w:rsidP="001C453A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Write the chemical name for each of the following ionic compounds. Don’t forget to write the correct roman numeral for transition metals!</w:t>
      </w:r>
    </w:p>
    <w:p w:rsidR="001C453A" w:rsidRDefault="001C453A" w:rsidP="001C453A">
      <w:pPr>
        <w:ind w:left="720"/>
        <w:rPr>
          <w:rFonts w:asciiTheme="majorHAnsi" w:hAnsiTheme="majorHAnsi" w:cstheme="majorHAnsi"/>
          <w:sz w:val="24"/>
          <w:szCs w:val="24"/>
        </w:rPr>
      </w:pPr>
    </w:p>
    <w:p w:rsidR="001C453A" w:rsidRDefault="001C453A" w:rsidP="001C453A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A. NaCl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B. Na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ab/>
        <w:t>C. MgO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D. MgCl</w:t>
      </w:r>
      <w:r w:rsidR="002E29D9"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  <w:t>E. KI</w:t>
      </w:r>
      <w:r>
        <w:rPr>
          <w:rFonts w:asciiTheme="majorHAnsi" w:hAnsiTheme="majorHAnsi" w:cstheme="majorHAnsi"/>
          <w:sz w:val="24"/>
          <w:szCs w:val="24"/>
        </w:rPr>
        <w:tab/>
      </w:r>
      <w:r w:rsidR="002E29D9"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>F. CuCl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  <w:t>G. Fe</w:t>
      </w:r>
      <w:r w:rsidR="002E29D9">
        <w:rPr>
          <w:rFonts w:asciiTheme="majorHAnsi" w:hAnsiTheme="majorHAnsi" w:cstheme="majorHAnsi"/>
          <w:sz w:val="24"/>
          <w:szCs w:val="24"/>
        </w:rPr>
        <w:t>Br</w:t>
      </w:r>
      <w:r w:rsidR="002E29D9">
        <w:rPr>
          <w:rFonts w:asciiTheme="majorHAnsi" w:hAnsiTheme="majorHAnsi" w:cstheme="majorHAnsi"/>
          <w:sz w:val="24"/>
          <w:szCs w:val="24"/>
          <w:vertAlign w:val="subscript"/>
        </w:rPr>
        <w:t>3</w:t>
      </w:r>
    </w:p>
    <w:p w:rsidR="00045562" w:rsidRDefault="002E29D9" w:rsidP="001C453A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H. </w:t>
      </w:r>
      <w:proofErr w:type="spellStart"/>
      <w:r>
        <w:rPr>
          <w:rFonts w:asciiTheme="majorHAnsi" w:hAnsiTheme="majorHAnsi" w:cstheme="majorHAnsi"/>
          <w:sz w:val="24"/>
          <w:szCs w:val="24"/>
        </w:rPr>
        <w:t>CrN</w:t>
      </w:r>
      <w:proofErr w:type="spellEnd"/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I. K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S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J. Li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K. </w:t>
      </w:r>
      <w:proofErr w:type="spellStart"/>
      <w:r>
        <w:rPr>
          <w:rFonts w:asciiTheme="majorHAnsi" w:hAnsiTheme="majorHAnsi" w:cstheme="majorHAnsi"/>
          <w:sz w:val="24"/>
          <w:szCs w:val="24"/>
        </w:rPr>
        <w:t>CuF</w:t>
      </w:r>
      <w:proofErr w:type="spellEnd"/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L. FeBr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  <w:t xml:space="preserve">M. </w:t>
      </w:r>
      <w:proofErr w:type="spellStart"/>
      <w:r>
        <w:rPr>
          <w:rFonts w:asciiTheme="majorHAnsi" w:hAnsiTheme="majorHAnsi" w:cstheme="majorHAnsi"/>
          <w:sz w:val="24"/>
          <w:szCs w:val="24"/>
        </w:rPr>
        <w:t>CuCl</w:t>
      </w:r>
      <w:proofErr w:type="spellEnd"/>
      <w:r>
        <w:rPr>
          <w:rFonts w:asciiTheme="majorHAnsi" w:hAnsiTheme="majorHAnsi" w:cstheme="majorHAnsi"/>
          <w:sz w:val="24"/>
          <w:szCs w:val="24"/>
        </w:rPr>
        <w:tab/>
        <w:t>N. MnO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</w:p>
    <w:p w:rsidR="00045562" w:rsidRDefault="00045562" w:rsidP="00045562">
      <w:pPr>
        <w:rPr>
          <w:rFonts w:asciiTheme="majorHAnsi" w:hAnsiTheme="majorHAnsi" w:cstheme="majorHAnsi"/>
          <w:sz w:val="24"/>
          <w:szCs w:val="24"/>
        </w:rPr>
      </w:pPr>
    </w:p>
    <w:p w:rsidR="002E29D9" w:rsidRPr="002E29D9" w:rsidRDefault="00045562" w:rsidP="0004556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36"/>
          <w:szCs w:val="36"/>
        </w:rPr>
        <w:t xml:space="preserve">Naming </w:t>
      </w:r>
      <w:r w:rsidR="00751C98">
        <w:rPr>
          <w:rFonts w:asciiTheme="majorHAnsi" w:hAnsiTheme="majorHAnsi" w:cstheme="majorHAnsi"/>
          <w:sz w:val="36"/>
          <w:szCs w:val="36"/>
        </w:rPr>
        <w:t>Covalent Compounds</w:t>
      </w:r>
      <w:r w:rsidR="002E29D9">
        <w:rPr>
          <w:rFonts w:asciiTheme="majorHAnsi" w:hAnsiTheme="majorHAnsi" w:cstheme="majorHAnsi"/>
          <w:sz w:val="24"/>
          <w:szCs w:val="24"/>
        </w:rPr>
        <w:tab/>
      </w:r>
    </w:p>
    <w:p w:rsidR="001C453A" w:rsidRDefault="001C453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</w:p>
    <w:p w:rsidR="00751C98" w:rsidRDefault="00751C98" w:rsidP="00751C98">
      <w:pPr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b/>
          <w:bCs/>
          <w:color w:val="000033"/>
          <w:sz w:val="24"/>
          <w:szCs w:val="24"/>
        </w:rPr>
        <w:t>Rule 1</w:t>
      </w:r>
      <w:r>
        <w:rPr>
          <w:rFonts w:asciiTheme="majorHAnsi" w:eastAsia="Times New Roman" w:hAnsiTheme="majorHAnsi" w:cs="Arial"/>
          <w:b/>
          <w:bCs/>
          <w:color w:val="000033"/>
          <w:sz w:val="24"/>
          <w:szCs w:val="24"/>
        </w:rPr>
        <w:t>:</w:t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> </w:t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ab/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ab/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 xml:space="preserve">The element with the lower group (family) number is written first in the name; the element with </w:t>
      </w:r>
    </w:p>
    <w:p w:rsidR="00751C98" w:rsidRPr="00751C98" w:rsidRDefault="00751C98" w:rsidP="00751C98">
      <w:pPr>
        <w:ind w:left="720" w:firstLine="720"/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>the higher group (family) number is written second in the name.</w:t>
      </w:r>
    </w:p>
    <w:p w:rsidR="00751C98" w:rsidRPr="00751C98" w:rsidRDefault="00751C98" w:rsidP="00751C98">
      <w:pPr>
        <w:ind w:left="720"/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b/>
          <w:bCs/>
          <w:i/>
          <w:iCs/>
          <w:color w:val="000033"/>
          <w:sz w:val="24"/>
          <w:szCs w:val="24"/>
        </w:rPr>
        <w:t>Exception: when the compound contains oxygen and a halogen, the name of the halogen is the </w:t>
      </w:r>
      <w:r w:rsidRPr="00751C98">
        <w:rPr>
          <w:rFonts w:asciiTheme="majorHAnsi" w:eastAsia="Times New Roman" w:hAnsiTheme="majorHAnsi" w:cs="Arial"/>
          <w:b/>
          <w:bCs/>
          <w:i/>
          <w:iCs/>
          <w:color w:val="000033"/>
          <w:sz w:val="24"/>
          <w:szCs w:val="24"/>
          <w:u w:val="single"/>
        </w:rPr>
        <w:t>first</w:t>
      </w:r>
      <w:r w:rsidRPr="00751C98">
        <w:rPr>
          <w:rFonts w:asciiTheme="majorHAnsi" w:eastAsia="Times New Roman" w:hAnsiTheme="majorHAnsi" w:cs="Arial"/>
          <w:b/>
          <w:bCs/>
          <w:i/>
          <w:iCs/>
          <w:color w:val="000033"/>
          <w:sz w:val="24"/>
          <w:szCs w:val="24"/>
        </w:rPr>
        <w:t> word in the name.</w:t>
      </w:r>
    </w:p>
    <w:p w:rsidR="00751C98" w:rsidRDefault="00751C98" w:rsidP="00751C98">
      <w:pPr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br/>
      </w:r>
      <w:r w:rsidRPr="00751C98">
        <w:rPr>
          <w:rFonts w:asciiTheme="majorHAnsi" w:eastAsia="Times New Roman" w:hAnsiTheme="majorHAnsi" w:cs="Arial"/>
          <w:b/>
          <w:bCs/>
          <w:color w:val="000033"/>
          <w:sz w:val="24"/>
          <w:szCs w:val="24"/>
        </w:rPr>
        <w:t>Rule 2</w:t>
      </w:r>
      <w:r>
        <w:rPr>
          <w:rFonts w:asciiTheme="majorHAnsi" w:eastAsia="Times New Roman" w:hAnsiTheme="majorHAnsi" w:cs="Arial"/>
          <w:b/>
          <w:bCs/>
          <w:color w:val="000033"/>
          <w:sz w:val="24"/>
          <w:szCs w:val="24"/>
        </w:rPr>
        <w:t>:</w:t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> </w:t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ab/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ab/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 xml:space="preserve">If both elements are in the same group, the element with the higher period number is written </w:t>
      </w:r>
    </w:p>
    <w:p w:rsidR="00751C98" w:rsidRDefault="00751C98" w:rsidP="00751C98">
      <w:pPr>
        <w:ind w:left="720" w:firstLine="720"/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>first in the name.</w:t>
      </w:r>
    </w:p>
    <w:p w:rsidR="00751C98" w:rsidRDefault="00751C98" w:rsidP="00751C98">
      <w:pPr>
        <w:rPr>
          <w:rFonts w:asciiTheme="majorHAnsi" w:eastAsia="Times New Roman" w:hAnsiTheme="majorHAnsi" w:cs="Arial"/>
          <w:color w:val="000033"/>
          <w:sz w:val="24"/>
          <w:szCs w:val="24"/>
        </w:rPr>
      </w:pPr>
    </w:p>
    <w:p w:rsidR="00751C98" w:rsidRDefault="00751C98" w:rsidP="00751C98">
      <w:pPr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b/>
          <w:bCs/>
          <w:color w:val="000033"/>
          <w:sz w:val="24"/>
          <w:szCs w:val="24"/>
        </w:rPr>
        <w:t>Rule 3</w:t>
      </w:r>
      <w:r>
        <w:rPr>
          <w:rFonts w:asciiTheme="majorHAnsi" w:eastAsia="Times New Roman" w:hAnsiTheme="majorHAnsi" w:cs="Arial"/>
          <w:b/>
          <w:bCs/>
          <w:color w:val="000033"/>
          <w:sz w:val="24"/>
          <w:szCs w:val="24"/>
        </w:rPr>
        <w:t>:</w:t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> </w:t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ab/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ab/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>The second element in the name is named as if it were an anion, i.e., by adding the suffix </w:t>
      </w:r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-ide</w:t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 xml:space="preserve"> to </w:t>
      </w:r>
    </w:p>
    <w:p w:rsidR="00751C98" w:rsidRDefault="00751C98" w:rsidP="00751C98">
      <w:pPr>
        <w:ind w:left="720" w:firstLine="720"/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>the name of the element.</w:t>
      </w:r>
    </w:p>
    <w:p w:rsidR="00751C98" w:rsidRDefault="00751C98" w:rsidP="00751C98">
      <w:pPr>
        <w:rPr>
          <w:rFonts w:asciiTheme="majorHAnsi" w:eastAsia="Times New Roman" w:hAnsiTheme="majorHAnsi" w:cs="Arial"/>
          <w:color w:val="000033"/>
          <w:sz w:val="24"/>
          <w:szCs w:val="24"/>
        </w:rPr>
      </w:pPr>
    </w:p>
    <w:p w:rsidR="00751C98" w:rsidRDefault="00751C98" w:rsidP="00751C98">
      <w:pPr>
        <w:ind w:left="1440" w:hanging="1440"/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b/>
          <w:bCs/>
          <w:color w:val="000033"/>
          <w:sz w:val="24"/>
          <w:szCs w:val="24"/>
        </w:rPr>
        <w:t>Rule 4</w:t>
      </w:r>
      <w:r>
        <w:rPr>
          <w:rFonts w:asciiTheme="majorHAnsi" w:eastAsia="Times New Roman" w:hAnsiTheme="majorHAnsi" w:cs="Arial"/>
          <w:b/>
          <w:bCs/>
          <w:color w:val="000033"/>
          <w:sz w:val="24"/>
          <w:szCs w:val="24"/>
        </w:rPr>
        <w:t>:</w:t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> </w:t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ab/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 xml:space="preserve">Greek prefixes (see the </w:t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>t</w:t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 xml:space="preserve">able </w:t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>below)</w:t>
      </w:r>
      <w:r w:rsidRPr="00751C98">
        <w:rPr>
          <w:rFonts w:asciiTheme="majorHAnsi" w:eastAsia="Times New Roman" w:hAnsiTheme="majorHAnsi" w:cs="Arial"/>
          <w:color w:val="000033"/>
          <w:sz w:val="24"/>
          <w:szCs w:val="24"/>
        </w:rPr>
        <w:t xml:space="preserve"> are used to indicate the number of atoms of each nonmetal element in the chemical formula for the compound.</w:t>
      </w:r>
    </w:p>
    <w:p w:rsidR="00751C98" w:rsidRDefault="00751C98" w:rsidP="00751C98">
      <w:pPr>
        <w:ind w:left="1440" w:hanging="1440"/>
        <w:rPr>
          <w:rFonts w:asciiTheme="majorHAnsi" w:eastAsia="Times New Roman" w:hAnsiTheme="majorHAnsi" w:cs="Arial"/>
          <w:color w:val="000033"/>
          <w:sz w:val="24"/>
          <w:szCs w:val="24"/>
        </w:rPr>
      </w:pPr>
    </w:p>
    <w:p w:rsidR="00751C98" w:rsidRPr="00751C98" w:rsidRDefault="00751C98" w:rsidP="00751C98">
      <w:pPr>
        <w:ind w:left="1440" w:hanging="1440"/>
        <w:rPr>
          <w:rFonts w:asciiTheme="majorHAnsi" w:eastAsia="Times New Roman" w:hAnsiTheme="majorHAnsi" w:cs="Arial"/>
          <w:color w:val="000033"/>
          <w:sz w:val="24"/>
          <w:szCs w:val="24"/>
        </w:rPr>
      </w:pPr>
      <w:r>
        <w:rPr>
          <w:rFonts w:asciiTheme="majorHAnsi" w:eastAsia="Times New Roman" w:hAnsiTheme="majorHAnsi" w:cs="Arial"/>
          <w:b/>
          <w:color w:val="000033"/>
          <w:sz w:val="24"/>
          <w:szCs w:val="24"/>
        </w:rPr>
        <w:t xml:space="preserve">Rule 5: </w:t>
      </w:r>
      <w:r>
        <w:rPr>
          <w:rFonts w:asciiTheme="majorHAnsi" w:eastAsia="Times New Roman" w:hAnsiTheme="majorHAnsi" w:cs="Arial"/>
          <w:b/>
          <w:color w:val="000033"/>
          <w:sz w:val="24"/>
          <w:szCs w:val="24"/>
        </w:rPr>
        <w:tab/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 xml:space="preserve">The Greek prefix is written </w:t>
      </w:r>
      <w:r>
        <w:rPr>
          <w:rFonts w:asciiTheme="majorHAnsi" w:eastAsia="Times New Roman" w:hAnsiTheme="majorHAnsi" w:cs="Arial"/>
          <w:b/>
          <w:i/>
          <w:color w:val="000033"/>
          <w:sz w:val="24"/>
          <w:szCs w:val="24"/>
        </w:rPr>
        <w:t>before</w:t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 xml:space="preserve"> the name of each element. That’s why it’s called a </w:t>
      </w:r>
      <w:r>
        <w:rPr>
          <w:rFonts w:asciiTheme="majorHAnsi" w:eastAsia="Times New Roman" w:hAnsiTheme="majorHAnsi" w:cs="Arial"/>
          <w:b/>
          <w:i/>
          <w:color w:val="000033"/>
          <w:sz w:val="24"/>
          <w:szCs w:val="24"/>
        </w:rPr>
        <w:t>pre</w:t>
      </w:r>
      <w:r>
        <w:rPr>
          <w:rFonts w:asciiTheme="majorHAnsi" w:eastAsia="Times New Roman" w:hAnsiTheme="majorHAnsi" w:cs="Arial"/>
          <w:color w:val="000033"/>
          <w:sz w:val="24"/>
          <w:szCs w:val="24"/>
        </w:rPr>
        <w:t>-fix!</w:t>
      </w:r>
    </w:p>
    <w:p w:rsidR="00751C98" w:rsidRPr="00751C98" w:rsidRDefault="00751C98" w:rsidP="00751C98">
      <w:pPr>
        <w:ind w:left="720"/>
        <w:rPr>
          <w:rFonts w:asciiTheme="majorHAnsi" w:eastAsia="Times New Roman" w:hAnsiTheme="majorHAnsi" w:cs="Arial"/>
          <w:color w:val="000033"/>
          <w:sz w:val="24"/>
          <w:szCs w:val="24"/>
        </w:rPr>
      </w:pPr>
      <w:r w:rsidRPr="00751C98">
        <w:rPr>
          <w:rFonts w:asciiTheme="majorHAnsi" w:eastAsia="Times New Roman" w:hAnsiTheme="majorHAnsi" w:cs="Arial"/>
          <w:b/>
          <w:bCs/>
          <w:i/>
          <w:iCs/>
          <w:color w:val="000033"/>
          <w:sz w:val="24"/>
          <w:szCs w:val="24"/>
        </w:rPr>
        <w:t>Exception: if the compound contains one atom of the element that is written first in the name, the prefix "mono-" is </w:t>
      </w:r>
      <w:r w:rsidRPr="00751C98">
        <w:rPr>
          <w:rFonts w:asciiTheme="majorHAnsi" w:eastAsia="Times New Roman" w:hAnsiTheme="majorHAnsi" w:cs="Arial"/>
          <w:b/>
          <w:bCs/>
          <w:i/>
          <w:iCs/>
          <w:color w:val="000033"/>
          <w:sz w:val="24"/>
          <w:szCs w:val="24"/>
          <w:u w:val="single"/>
        </w:rPr>
        <w:t>not</w:t>
      </w:r>
      <w:r w:rsidRPr="00751C98">
        <w:rPr>
          <w:rFonts w:asciiTheme="majorHAnsi" w:eastAsia="Times New Roman" w:hAnsiTheme="majorHAnsi" w:cs="Arial"/>
          <w:b/>
          <w:bCs/>
          <w:i/>
          <w:iCs/>
          <w:color w:val="000033"/>
          <w:sz w:val="24"/>
          <w:szCs w:val="24"/>
        </w:rPr>
        <w:t> used.</w:t>
      </w:r>
    </w:p>
    <w:p w:rsidR="00751C98" w:rsidRDefault="00751C98" w:rsidP="00751C98">
      <w:pPr>
        <w:rPr>
          <w:rFonts w:asciiTheme="majorHAnsi" w:eastAsia="Times New Roman" w:hAnsiTheme="majorHAnsi" w:cs="Arial"/>
          <w:color w:val="000033"/>
          <w:sz w:val="24"/>
          <w:szCs w:val="24"/>
        </w:rPr>
      </w:pPr>
    </w:p>
    <w:p w:rsidR="00751C98" w:rsidRPr="00B10983" w:rsidRDefault="00751C98" w:rsidP="00751C98">
      <w:pPr>
        <w:tabs>
          <w:tab w:val="left" w:pos="1170"/>
          <w:tab w:val="left" w:pos="7500"/>
        </w:tabs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Prefixes:</w:t>
      </w:r>
    </w:p>
    <w:tbl>
      <w:tblPr>
        <w:tblStyle w:val="TableGrid"/>
        <w:tblW w:w="0" w:type="auto"/>
        <w:tblInd w:w="1495" w:type="dxa"/>
        <w:tblLook w:val="04A0" w:firstRow="1" w:lastRow="0" w:firstColumn="1" w:lastColumn="0" w:noHBand="0" w:noVBand="1"/>
      </w:tblPr>
      <w:tblGrid>
        <w:gridCol w:w="1167"/>
        <w:gridCol w:w="2208"/>
        <w:gridCol w:w="2208"/>
        <w:gridCol w:w="2219"/>
      </w:tblGrid>
      <w:tr w:rsidR="00751C98" w:rsidTr="004B55F6">
        <w:trPr>
          <w:trHeight w:hRule="exact" w:val="454"/>
        </w:trPr>
        <w:tc>
          <w:tcPr>
            <w:tcW w:w="1167" w:type="dxa"/>
          </w:tcPr>
          <w:p w:rsidR="00751C98" w:rsidRPr="00507752" w:rsidRDefault="00751C98" w:rsidP="004B55F6">
            <w:pPr>
              <w:jc w:val="center"/>
              <w:rPr>
                <w:b/>
                <w:sz w:val="24"/>
                <w:szCs w:val="24"/>
                <w:lang w:val="en-CA"/>
              </w:rPr>
            </w:pPr>
            <w:r>
              <w:rPr>
                <w:b/>
                <w:sz w:val="24"/>
                <w:szCs w:val="24"/>
                <w:lang w:val="en-CA"/>
              </w:rPr>
              <w:t>Number</w:t>
            </w: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Prefix</w:t>
            </w:r>
          </w:p>
        </w:tc>
        <w:tc>
          <w:tcPr>
            <w:tcW w:w="2208" w:type="dxa"/>
          </w:tcPr>
          <w:p w:rsidR="00751C98" w:rsidRPr="00690B81" w:rsidRDefault="00751C98" w:rsidP="004B55F6">
            <w:pPr>
              <w:jc w:val="center"/>
              <w:rPr>
                <w:b/>
                <w:sz w:val="24"/>
                <w:szCs w:val="24"/>
                <w:lang w:val="en-CA"/>
              </w:rPr>
            </w:pPr>
            <w:r>
              <w:rPr>
                <w:b/>
                <w:sz w:val="24"/>
                <w:szCs w:val="24"/>
                <w:lang w:val="en-CA"/>
              </w:rPr>
              <w:t>Number</w:t>
            </w:r>
          </w:p>
        </w:tc>
        <w:tc>
          <w:tcPr>
            <w:tcW w:w="2219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Prefix</w:t>
            </w:r>
          </w:p>
        </w:tc>
      </w:tr>
      <w:tr w:rsidR="00751C98" w:rsidTr="004B55F6">
        <w:trPr>
          <w:trHeight w:hRule="exact" w:val="454"/>
        </w:trPr>
        <w:tc>
          <w:tcPr>
            <w:tcW w:w="1167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1</w:t>
            </w: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6</w:t>
            </w:r>
          </w:p>
        </w:tc>
        <w:tc>
          <w:tcPr>
            <w:tcW w:w="2219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</w:tr>
      <w:tr w:rsidR="00751C98" w:rsidTr="004B55F6">
        <w:trPr>
          <w:trHeight w:hRule="exact" w:val="454"/>
        </w:trPr>
        <w:tc>
          <w:tcPr>
            <w:tcW w:w="1167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2</w:t>
            </w: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7</w:t>
            </w:r>
          </w:p>
        </w:tc>
        <w:tc>
          <w:tcPr>
            <w:tcW w:w="2219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</w:tr>
      <w:tr w:rsidR="00751C98" w:rsidTr="004B55F6">
        <w:trPr>
          <w:trHeight w:hRule="exact" w:val="454"/>
        </w:trPr>
        <w:tc>
          <w:tcPr>
            <w:tcW w:w="1167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3</w:t>
            </w: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8</w:t>
            </w:r>
          </w:p>
        </w:tc>
        <w:tc>
          <w:tcPr>
            <w:tcW w:w="2219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</w:tr>
      <w:tr w:rsidR="00751C98" w:rsidTr="004B55F6">
        <w:trPr>
          <w:trHeight w:hRule="exact" w:val="454"/>
        </w:trPr>
        <w:tc>
          <w:tcPr>
            <w:tcW w:w="1167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4</w:t>
            </w: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9</w:t>
            </w:r>
          </w:p>
        </w:tc>
        <w:tc>
          <w:tcPr>
            <w:tcW w:w="2219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</w:tr>
      <w:tr w:rsidR="00751C98" w:rsidTr="004B55F6">
        <w:trPr>
          <w:trHeight w:hRule="exact" w:val="454"/>
        </w:trPr>
        <w:tc>
          <w:tcPr>
            <w:tcW w:w="1167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5</w:t>
            </w: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  <w:tc>
          <w:tcPr>
            <w:tcW w:w="2208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>10</w:t>
            </w:r>
          </w:p>
        </w:tc>
        <w:tc>
          <w:tcPr>
            <w:tcW w:w="2219" w:type="dxa"/>
          </w:tcPr>
          <w:p w:rsidR="00751C98" w:rsidRDefault="00751C98" w:rsidP="004B55F6">
            <w:pPr>
              <w:jc w:val="center"/>
              <w:rPr>
                <w:sz w:val="24"/>
                <w:szCs w:val="24"/>
                <w:lang w:val="en-CA"/>
              </w:rPr>
            </w:pPr>
          </w:p>
        </w:tc>
      </w:tr>
    </w:tbl>
    <w:tbl>
      <w:tblPr>
        <w:tblW w:w="4396" w:type="pct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495"/>
      </w:tblGrid>
      <w:tr w:rsidR="00751C98" w:rsidRPr="009F7346" w:rsidTr="004B55F6">
        <w:trPr>
          <w:trHeight w:val="277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51C98" w:rsidRPr="009F7346" w:rsidRDefault="00751C98" w:rsidP="004B55F6">
            <w:pPr>
              <w:jc w:val="center"/>
              <w:rPr>
                <w:rFonts w:asciiTheme="majorHAnsi" w:eastAsia="Times New Roman" w:hAnsiTheme="majorHAnsi" w:cs="Times New Roman"/>
              </w:rPr>
            </w:pPr>
          </w:p>
        </w:tc>
      </w:tr>
    </w:tbl>
    <w:p w:rsidR="00045562" w:rsidRPr="00751C98" w:rsidRDefault="00751C98" w:rsidP="00751C98">
      <w:pPr>
        <w:rPr>
          <w:rFonts w:asciiTheme="majorHAnsi" w:hAnsiTheme="majorHAnsi" w:cstheme="majorHAnsi"/>
          <w:sz w:val="24"/>
          <w:szCs w:val="24"/>
        </w:rPr>
      </w:pPr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 xml:space="preserve">Note: when the addition of the Greek prefix places two vowels adjacent to one another, the "a" (or </w:t>
      </w:r>
      <w:proofErr w:type="spellStart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the"o</w:t>
      </w:r>
      <w:proofErr w:type="spellEnd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") at the end of the Greek prefix is usually dropped; e.g., "</w:t>
      </w:r>
      <w:proofErr w:type="spellStart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nonaoxide</w:t>
      </w:r>
      <w:proofErr w:type="spellEnd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" would be written as "</w:t>
      </w:r>
      <w:proofErr w:type="spellStart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nonoxide</w:t>
      </w:r>
      <w:proofErr w:type="spellEnd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", and "</w:t>
      </w:r>
      <w:proofErr w:type="spellStart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monooxide</w:t>
      </w:r>
      <w:proofErr w:type="spellEnd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" would be written as "monoxide". The "</w:t>
      </w:r>
      <w:proofErr w:type="spellStart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i</w:t>
      </w:r>
      <w:proofErr w:type="spellEnd"/>
      <w:r w:rsidRPr="00751C98">
        <w:rPr>
          <w:rFonts w:asciiTheme="majorHAnsi" w:eastAsia="Times New Roman" w:hAnsiTheme="majorHAnsi" w:cs="Arial"/>
          <w:i/>
          <w:iCs/>
          <w:color w:val="000033"/>
          <w:sz w:val="24"/>
          <w:szCs w:val="24"/>
        </w:rPr>
        <w:t>" at the end of the prefixes "di-" and "tri-" are never dropped.</w:t>
      </w:r>
    </w:p>
    <w:p w:rsidR="00F66DA7" w:rsidRPr="00751C98" w:rsidRDefault="00F66DA7" w:rsidP="00751C98">
      <w:pPr>
        <w:rPr>
          <w:rFonts w:asciiTheme="majorHAnsi" w:hAnsiTheme="majorHAnsi" w:cstheme="majorHAnsi"/>
          <w:sz w:val="24"/>
          <w:szCs w:val="24"/>
        </w:rPr>
      </w:pPr>
    </w:p>
    <w:p w:rsidR="00F66DA7" w:rsidRPr="00E32E5E" w:rsidRDefault="00E32E5E" w:rsidP="00E32E5E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Practice:</w:t>
      </w:r>
    </w:p>
    <w:p w:rsidR="00F66DA7" w:rsidRDefault="00F66DA7" w:rsidP="00751C98">
      <w:pPr>
        <w:rPr>
          <w:rFonts w:asciiTheme="majorHAnsi" w:hAnsiTheme="majorHAnsi" w:cstheme="majorHAnsi"/>
          <w:sz w:val="24"/>
          <w:szCs w:val="24"/>
        </w:rPr>
      </w:pPr>
    </w:p>
    <w:p w:rsidR="00E32E5E" w:rsidRDefault="00E32E5E" w:rsidP="00751C98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A. P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4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B. CO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C. CO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D. N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  <w:t>E. Si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  <w:vertAlign w:val="subscript"/>
        </w:rPr>
        <w:t>3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F. </w:t>
      </w:r>
      <w:proofErr w:type="spellStart"/>
      <w:r>
        <w:rPr>
          <w:rFonts w:asciiTheme="majorHAnsi" w:hAnsiTheme="majorHAnsi" w:cstheme="majorHAnsi"/>
          <w:sz w:val="24"/>
          <w:szCs w:val="24"/>
        </w:rPr>
        <w:t>ClF</w:t>
      </w:r>
      <w:proofErr w:type="spellEnd"/>
    </w:p>
    <w:p w:rsidR="00F66DA7" w:rsidRDefault="00E32E5E" w:rsidP="00751C98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 xml:space="preserve">G. </w:t>
      </w:r>
      <w:r w:rsidR="00A7414A">
        <w:rPr>
          <w:rFonts w:asciiTheme="majorHAnsi" w:hAnsiTheme="majorHAnsi" w:cstheme="majorHAnsi"/>
          <w:sz w:val="24"/>
          <w:szCs w:val="24"/>
        </w:rPr>
        <w:t>NO</w:t>
      </w:r>
      <w:r w:rsidR="00A7414A">
        <w:rPr>
          <w:rFonts w:asciiTheme="majorHAnsi" w:hAnsiTheme="majorHAnsi" w:cstheme="majorHAnsi"/>
          <w:sz w:val="24"/>
          <w:szCs w:val="24"/>
        </w:rPr>
        <w:tab/>
      </w:r>
      <w:r w:rsidR="00A7414A">
        <w:rPr>
          <w:rFonts w:asciiTheme="majorHAnsi" w:hAnsiTheme="majorHAnsi" w:cstheme="majorHAnsi"/>
          <w:sz w:val="24"/>
          <w:szCs w:val="24"/>
        </w:rPr>
        <w:tab/>
        <w:t>H. SeF</w:t>
      </w:r>
      <w:r w:rsidR="00A7414A">
        <w:rPr>
          <w:rFonts w:asciiTheme="majorHAnsi" w:hAnsiTheme="majorHAnsi" w:cstheme="majorHAnsi"/>
          <w:sz w:val="24"/>
          <w:szCs w:val="24"/>
          <w:vertAlign w:val="subscript"/>
        </w:rPr>
        <w:t>2</w:t>
      </w:r>
      <w:r w:rsidR="00A7414A">
        <w:rPr>
          <w:rFonts w:asciiTheme="majorHAnsi" w:hAnsiTheme="majorHAnsi" w:cstheme="majorHAnsi"/>
          <w:sz w:val="24"/>
          <w:szCs w:val="24"/>
        </w:rPr>
        <w:tab/>
      </w:r>
      <w:r w:rsidR="00A7414A">
        <w:rPr>
          <w:rFonts w:asciiTheme="majorHAnsi" w:hAnsiTheme="majorHAnsi" w:cstheme="majorHAnsi"/>
          <w:sz w:val="24"/>
          <w:szCs w:val="24"/>
        </w:rPr>
        <w:tab/>
        <w:t>I. B</w:t>
      </w:r>
      <w:r w:rsidR="00A7414A">
        <w:rPr>
          <w:rFonts w:asciiTheme="majorHAnsi" w:hAnsiTheme="majorHAnsi" w:cstheme="majorHAnsi"/>
          <w:sz w:val="24"/>
          <w:szCs w:val="24"/>
          <w:vertAlign w:val="subscript"/>
        </w:rPr>
        <w:t>2</w:t>
      </w:r>
      <w:r w:rsidR="00A7414A">
        <w:rPr>
          <w:rFonts w:asciiTheme="majorHAnsi" w:hAnsiTheme="majorHAnsi" w:cstheme="majorHAnsi"/>
          <w:sz w:val="24"/>
          <w:szCs w:val="24"/>
        </w:rPr>
        <w:t>S</w:t>
      </w:r>
      <w:r w:rsidR="00A7414A">
        <w:rPr>
          <w:rFonts w:asciiTheme="majorHAnsi" w:hAnsiTheme="majorHAnsi" w:cstheme="majorHAnsi"/>
          <w:sz w:val="24"/>
          <w:szCs w:val="24"/>
          <w:vertAlign w:val="subscript"/>
        </w:rPr>
        <w:t>3</w:t>
      </w:r>
      <w:r w:rsidR="00A7414A">
        <w:rPr>
          <w:rFonts w:asciiTheme="majorHAnsi" w:hAnsiTheme="majorHAnsi" w:cstheme="majorHAnsi"/>
          <w:sz w:val="24"/>
          <w:szCs w:val="24"/>
        </w:rPr>
        <w:tab/>
      </w:r>
      <w:r w:rsidR="00A7414A">
        <w:rPr>
          <w:rFonts w:asciiTheme="majorHAnsi" w:hAnsiTheme="majorHAnsi" w:cstheme="majorHAnsi"/>
          <w:sz w:val="24"/>
          <w:szCs w:val="24"/>
        </w:rPr>
        <w:tab/>
        <w:t>J. CCl</w:t>
      </w:r>
      <w:r w:rsidR="00A7414A">
        <w:rPr>
          <w:rFonts w:asciiTheme="majorHAnsi" w:hAnsiTheme="majorHAnsi" w:cstheme="majorHAnsi"/>
          <w:sz w:val="24"/>
          <w:szCs w:val="24"/>
          <w:vertAlign w:val="subscript"/>
        </w:rPr>
        <w:t>4</w:t>
      </w:r>
      <w:r w:rsidR="00A7414A">
        <w:rPr>
          <w:rFonts w:asciiTheme="majorHAnsi" w:hAnsiTheme="majorHAnsi" w:cstheme="majorHAnsi"/>
          <w:sz w:val="24"/>
          <w:szCs w:val="24"/>
        </w:rPr>
        <w:tab/>
      </w:r>
      <w:r w:rsidR="00A7414A">
        <w:rPr>
          <w:rFonts w:asciiTheme="majorHAnsi" w:hAnsiTheme="majorHAnsi" w:cstheme="majorHAnsi"/>
          <w:sz w:val="24"/>
          <w:szCs w:val="24"/>
        </w:rPr>
        <w:tab/>
        <w:t xml:space="preserve">K. </w:t>
      </w:r>
      <w:proofErr w:type="spellStart"/>
      <w:r w:rsidR="00A7414A">
        <w:rPr>
          <w:rFonts w:asciiTheme="majorHAnsi" w:hAnsiTheme="majorHAnsi" w:cstheme="majorHAnsi"/>
          <w:sz w:val="24"/>
          <w:szCs w:val="24"/>
        </w:rPr>
        <w:t>AsN</w:t>
      </w:r>
      <w:proofErr w:type="spellEnd"/>
      <w:r w:rsidR="00A7414A">
        <w:rPr>
          <w:rFonts w:asciiTheme="majorHAnsi" w:hAnsiTheme="majorHAnsi" w:cstheme="majorHAnsi"/>
          <w:sz w:val="24"/>
          <w:szCs w:val="24"/>
        </w:rPr>
        <w:tab/>
      </w:r>
      <w:r w:rsidR="00A7414A">
        <w:rPr>
          <w:rFonts w:asciiTheme="majorHAnsi" w:hAnsiTheme="majorHAnsi" w:cstheme="majorHAnsi"/>
          <w:sz w:val="24"/>
          <w:szCs w:val="24"/>
        </w:rPr>
        <w:tab/>
        <w:t>L. Si</w:t>
      </w:r>
      <w:r w:rsidR="00A7414A">
        <w:rPr>
          <w:rFonts w:asciiTheme="majorHAnsi" w:hAnsiTheme="majorHAnsi" w:cstheme="majorHAnsi"/>
          <w:sz w:val="24"/>
          <w:szCs w:val="24"/>
          <w:vertAlign w:val="subscript"/>
        </w:rPr>
        <w:t>3</w:t>
      </w:r>
      <w:r w:rsidR="00A7414A">
        <w:rPr>
          <w:rFonts w:asciiTheme="majorHAnsi" w:hAnsiTheme="majorHAnsi" w:cstheme="majorHAnsi"/>
          <w:sz w:val="24"/>
          <w:szCs w:val="24"/>
        </w:rPr>
        <w:t>N</w:t>
      </w:r>
      <w:r w:rsidR="00A7414A">
        <w:rPr>
          <w:rFonts w:asciiTheme="majorHAnsi" w:hAnsiTheme="majorHAnsi" w:cstheme="majorHAnsi"/>
          <w:sz w:val="24"/>
          <w:szCs w:val="24"/>
          <w:vertAlign w:val="subscript"/>
        </w:rPr>
        <w:t>5</w:t>
      </w:r>
    </w:p>
    <w:bookmarkEnd w:id="0"/>
    <w:p w:rsidR="00F66DA7" w:rsidRDefault="00F66DA7" w:rsidP="00751C98">
      <w:pPr>
        <w:rPr>
          <w:rFonts w:asciiTheme="majorHAnsi" w:hAnsiTheme="majorHAnsi" w:cstheme="majorHAnsi"/>
          <w:sz w:val="24"/>
          <w:szCs w:val="24"/>
        </w:rPr>
      </w:pP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</w:p>
    <w:p w:rsidR="00420455" w:rsidRDefault="00420455" w:rsidP="00420455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Practice:</w:t>
      </w:r>
    </w:p>
    <w:p w:rsidR="00420455" w:rsidRPr="00820759" w:rsidRDefault="00420455" w:rsidP="00420455">
      <w:pPr>
        <w:rPr>
          <w:rFonts w:asciiTheme="majorHAnsi" w:hAnsiTheme="majorHAnsi" w:cstheme="majorHAnsi"/>
          <w:sz w:val="24"/>
          <w:szCs w:val="24"/>
        </w:rPr>
      </w:pP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Identify each compound below as ionic (I) or covalent (C).</w:t>
      </w: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A. NaCl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B. CaF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C. SiCl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4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D. CuCl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E. N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</w:p>
    <w:p w:rsidR="00420455" w:rsidRPr="00456D2C" w:rsidRDefault="00420455" w:rsidP="0042045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F. P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Cl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G. CO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H. K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I. MgBr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J. B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F</w:t>
      </w:r>
      <w:r>
        <w:rPr>
          <w:rFonts w:asciiTheme="majorHAnsi" w:hAnsiTheme="majorHAnsi" w:cstheme="majorHAnsi"/>
          <w:sz w:val="24"/>
          <w:szCs w:val="24"/>
          <w:vertAlign w:val="subscript"/>
        </w:rPr>
        <w:t>3</w:t>
      </w: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:rsidR="00420455" w:rsidRPr="00420455" w:rsidRDefault="00420455" w:rsidP="00420455">
      <w:pPr>
        <w:ind w:firstLine="720"/>
        <w:rPr>
          <w:rFonts w:asciiTheme="majorHAnsi" w:hAnsiTheme="majorHAnsi" w:cstheme="majorHAnsi"/>
          <w:color w:val="FF0000"/>
          <w:sz w:val="24"/>
          <w:szCs w:val="24"/>
        </w:rPr>
      </w:pPr>
      <w:r w:rsidRPr="00420455">
        <w:rPr>
          <w:rFonts w:asciiTheme="majorHAnsi" w:hAnsiTheme="majorHAnsi" w:cstheme="majorHAnsi"/>
          <w:color w:val="FF0000"/>
          <w:sz w:val="24"/>
          <w:szCs w:val="24"/>
        </w:rPr>
        <w:t xml:space="preserve">A. </w:t>
      </w:r>
      <w:r>
        <w:rPr>
          <w:rFonts w:asciiTheme="majorHAnsi" w:hAnsiTheme="majorHAnsi" w:cstheme="majorHAnsi"/>
          <w:color w:val="FF0000"/>
          <w:sz w:val="24"/>
          <w:szCs w:val="24"/>
        </w:rPr>
        <w:t>I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B. </w:t>
      </w:r>
      <w:r>
        <w:rPr>
          <w:rFonts w:asciiTheme="majorHAnsi" w:hAnsiTheme="majorHAnsi" w:cstheme="majorHAnsi"/>
          <w:color w:val="FF0000"/>
          <w:sz w:val="24"/>
          <w:szCs w:val="24"/>
        </w:rPr>
        <w:t>I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C. </w:t>
      </w:r>
      <w:r>
        <w:rPr>
          <w:rFonts w:asciiTheme="majorHAnsi" w:hAnsiTheme="majorHAnsi" w:cstheme="majorHAnsi"/>
          <w:color w:val="FF0000"/>
          <w:sz w:val="24"/>
          <w:szCs w:val="24"/>
        </w:rPr>
        <w:t>C</w:t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D. </w:t>
      </w:r>
      <w:r>
        <w:rPr>
          <w:rFonts w:asciiTheme="majorHAnsi" w:hAnsiTheme="majorHAnsi" w:cstheme="majorHAnsi"/>
          <w:color w:val="FF0000"/>
          <w:sz w:val="24"/>
          <w:szCs w:val="24"/>
        </w:rPr>
        <w:t>I</w:t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E. </w:t>
      </w:r>
      <w:r>
        <w:rPr>
          <w:rFonts w:asciiTheme="majorHAnsi" w:hAnsiTheme="majorHAnsi" w:cstheme="majorHAnsi"/>
          <w:color w:val="FF0000"/>
          <w:sz w:val="24"/>
          <w:szCs w:val="24"/>
        </w:rPr>
        <w:t>C</w:t>
      </w:r>
    </w:p>
    <w:p w:rsidR="00420455" w:rsidRPr="00420455" w:rsidRDefault="00420455" w:rsidP="00420455">
      <w:pPr>
        <w:rPr>
          <w:rFonts w:asciiTheme="majorHAnsi" w:hAnsiTheme="majorHAnsi" w:cstheme="majorHAnsi"/>
          <w:color w:val="FF0000"/>
          <w:sz w:val="24"/>
          <w:szCs w:val="24"/>
        </w:rPr>
      </w:pP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F. </w:t>
      </w:r>
      <w:r>
        <w:rPr>
          <w:rFonts w:asciiTheme="majorHAnsi" w:hAnsiTheme="majorHAnsi" w:cstheme="majorHAnsi"/>
          <w:color w:val="FF0000"/>
          <w:sz w:val="24"/>
          <w:szCs w:val="24"/>
        </w:rPr>
        <w:t>C</w:t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G. </w:t>
      </w:r>
      <w:r>
        <w:rPr>
          <w:rFonts w:asciiTheme="majorHAnsi" w:hAnsiTheme="majorHAnsi" w:cstheme="majorHAnsi"/>
          <w:color w:val="FF0000"/>
          <w:sz w:val="24"/>
          <w:szCs w:val="24"/>
        </w:rPr>
        <w:t>C</w:t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H. </w:t>
      </w:r>
      <w:r>
        <w:rPr>
          <w:rFonts w:asciiTheme="majorHAnsi" w:hAnsiTheme="majorHAnsi" w:cstheme="majorHAnsi"/>
          <w:color w:val="FF0000"/>
          <w:sz w:val="24"/>
          <w:szCs w:val="24"/>
        </w:rPr>
        <w:t>I</w:t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I. </w:t>
      </w:r>
      <w:r>
        <w:rPr>
          <w:rFonts w:asciiTheme="majorHAnsi" w:hAnsiTheme="majorHAnsi" w:cstheme="majorHAnsi"/>
          <w:color w:val="FF0000"/>
          <w:sz w:val="24"/>
          <w:szCs w:val="24"/>
        </w:rPr>
        <w:t>I</w:t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J. </w:t>
      </w:r>
      <w:r>
        <w:rPr>
          <w:rFonts w:asciiTheme="majorHAnsi" w:hAnsiTheme="majorHAnsi" w:cstheme="majorHAnsi"/>
          <w:color w:val="FF0000"/>
          <w:sz w:val="24"/>
          <w:szCs w:val="24"/>
        </w:rPr>
        <w:t>C</w:t>
      </w:r>
    </w:p>
    <w:p w:rsidR="00420455" w:rsidRPr="00420455" w:rsidRDefault="00420455" w:rsidP="00420455">
      <w:pPr>
        <w:rPr>
          <w:rFonts w:asciiTheme="majorHAnsi" w:hAnsiTheme="majorHAnsi" w:cstheme="majorHAnsi"/>
          <w:color w:val="FF0000"/>
          <w:sz w:val="24"/>
          <w:szCs w:val="24"/>
        </w:rPr>
      </w:pPr>
    </w:p>
    <w:p w:rsidR="00F66DA7" w:rsidRDefault="00F66DA7" w:rsidP="00751C98">
      <w:pPr>
        <w:rPr>
          <w:rFonts w:asciiTheme="majorHAnsi" w:hAnsiTheme="majorHAnsi" w:cstheme="majorHAnsi"/>
          <w:sz w:val="24"/>
          <w:szCs w:val="24"/>
        </w:rPr>
      </w:pPr>
    </w:p>
    <w:p w:rsidR="00F66DA7" w:rsidRDefault="00F66DA7" w:rsidP="00751C98">
      <w:pPr>
        <w:rPr>
          <w:rFonts w:asciiTheme="majorHAnsi" w:hAnsiTheme="majorHAnsi" w:cstheme="majorHAnsi"/>
          <w:sz w:val="24"/>
          <w:szCs w:val="24"/>
        </w:rPr>
      </w:pPr>
    </w:p>
    <w:p w:rsidR="00420455" w:rsidRDefault="00420455" w:rsidP="00420455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Practice:</w:t>
      </w: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</w:p>
    <w:p w:rsidR="00420455" w:rsidRDefault="00420455" w:rsidP="00420455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Write the chemical name for each of the following ionic compounds. Don’t forget to write the correct roman numeral for transition metals!</w:t>
      </w:r>
    </w:p>
    <w:p w:rsidR="00420455" w:rsidRDefault="00420455" w:rsidP="00420455">
      <w:pPr>
        <w:ind w:left="720"/>
        <w:rPr>
          <w:rFonts w:asciiTheme="majorHAnsi" w:hAnsiTheme="majorHAnsi" w:cstheme="majorHAnsi"/>
          <w:sz w:val="24"/>
          <w:szCs w:val="24"/>
        </w:rPr>
      </w:pPr>
    </w:p>
    <w:p w:rsidR="00420455" w:rsidRDefault="00420455" w:rsidP="00420455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A. NaCl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B. Na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ab/>
        <w:t>C. MgO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D. MgCl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  <w:t>E. KI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F. CuCl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  <w:t>G. FeBr</w:t>
      </w:r>
      <w:r>
        <w:rPr>
          <w:rFonts w:asciiTheme="majorHAnsi" w:hAnsiTheme="majorHAnsi" w:cstheme="majorHAnsi"/>
          <w:sz w:val="24"/>
          <w:szCs w:val="24"/>
          <w:vertAlign w:val="subscript"/>
        </w:rPr>
        <w:t>3</w:t>
      </w:r>
    </w:p>
    <w:p w:rsidR="00420455" w:rsidRDefault="00420455" w:rsidP="00420455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H. </w:t>
      </w:r>
      <w:proofErr w:type="spellStart"/>
      <w:r>
        <w:rPr>
          <w:rFonts w:asciiTheme="majorHAnsi" w:hAnsiTheme="majorHAnsi" w:cstheme="majorHAnsi"/>
          <w:sz w:val="24"/>
          <w:szCs w:val="24"/>
        </w:rPr>
        <w:t>CrN</w:t>
      </w:r>
      <w:proofErr w:type="spellEnd"/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I. K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S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J. Li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K. </w:t>
      </w:r>
      <w:proofErr w:type="spellStart"/>
      <w:r>
        <w:rPr>
          <w:rFonts w:asciiTheme="majorHAnsi" w:hAnsiTheme="majorHAnsi" w:cstheme="majorHAnsi"/>
          <w:sz w:val="24"/>
          <w:szCs w:val="24"/>
        </w:rPr>
        <w:t>CuF</w:t>
      </w:r>
      <w:proofErr w:type="spellEnd"/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L. FeBr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  <w:t xml:space="preserve">M. </w:t>
      </w:r>
      <w:proofErr w:type="spellStart"/>
      <w:r>
        <w:rPr>
          <w:rFonts w:asciiTheme="majorHAnsi" w:hAnsiTheme="majorHAnsi" w:cstheme="majorHAnsi"/>
          <w:sz w:val="24"/>
          <w:szCs w:val="24"/>
        </w:rPr>
        <w:t>CuCl</w:t>
      </w:r>
      <w:proofErr w:type="spellEnd"/>
      <w:r>
        <w:rPr>
          <w:rFonts w:asciiTheme="majorHAnsi" w:hAnsiTheme="majorHAnsi" w:cstheme="majorHAnsi"/>
          <w:sz w:val="24"/>
          <w:szCs w:val="24"/>
        </w:rPr>
        <w:tab/>
        <w:t>N. MnO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</w:p>
    <w:p w:rsidR="00062CED" w:rsidRDefault="00420455" w:rsidP="00420455">
      <w:pPr>
        <w:ind w:left="720"/>
        <w:rPr>
          <w:rFonts w:asciiTheme="majorHAnsi" w:hAnsiTheme="majorHAnsi" w:cstheme="majorHAnsi"/>
          <w:color w:val="FF0000"/>
          <w:sz w:val="24"/>
          <w:szCs w:val="24"/>
        </w:rPr>
      </w:pPr>
      <w:r w:rsidRPr="00420455">
        <w:rPr>
          <w:rFonts w:asciiTheme="majorHAnsi" w:hAnsiTheme="majorHAnsi" w:cstheme="majorHAnsi"/>
          <w:color w:val="FF0000"/>
          <w:sz w:val="24"/>
          <w:szCs w:val="24"/>
        </w:rPr>
        <w:t xml:space="preserve">A. 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>sodium chloride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B. 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>sodium oxide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C. 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>magnesium oxide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D. 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>magnesium chloride</w:t>
      </w:r>
    </w:p>
    <w:p w:rsidR="00062CED" w:rsidRDefault="00420455" w:rsidP="00062CED">
      <w:pPr>
        <w:ind w:left="720"/>
        <w:rPr>
          <w:rFonts w:asciiTheme="majorHAnsi" w:hAnsiTheme="majorHAnsi" w:cstheme="majorHAnsi"/>
          <w:color w:val="FF0000"/>
          <w:sz w:val="24"/>
          <w:szCs w:val="24"/>
        </w:rPr>
      </w:pPr>
      <w:r w:rsidRPr="00420455">
        <w:rPr>
          <w:rFonts w:asciiTheme="majorHAnsi" w:hAnsiTheme="majorHAnsi" w:cstheme="majorHAnsi"/>
          <w:color w:val="FF0000"/>
          <w:sz w:val="24"/>
          <w:szCs w:val="24"/>
        </w:rPr>
        <w:t xml:space="preserve">E. 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>potassium iodide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F. </w:t>
      </w:r>
      <w:proofErr w:type="gramStart"/>
      <w:r w:rsidR="00062CED">
        <w:rPr>
          <w:rFonts w:asciiTheme="majorHAnsi" w:hAnsiTheme="majorHAnsi" w:cstheme="majorHAnsi"/>
          <w:color w:val="FF0000"/>
          <w:sz w:val="24"/>
          <w:szCs w:val="24"/>
        </w:rPr>
        <w:t>copper(</w:t>
      </w:r>
      <w:proofErr w:type="gramEnd"/>
      <w:r w:rsidR="00062CED">
        <w:rPr>
          <w:rFonts w:asciiTheme="majorHAnsi" w:hAnsiTheme="majorHAnsi" w:cstheme="majorHAnsi"/>
          <w:color w:val="FF0000"/>
          <w:sz w:val="24"/>
          <w:szCs w:val="24"/>
        </w:rPr>
        <w:t xml:space="preserve">II) chloride 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G. 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>iron(III) bromide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ab/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 xml:space="preserve">H. 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>chromium(III) nitride</w:t>
      </w:r>
    </w:p>
    <w:p w:rsidR="00627AAC" w:rsidRDefault="00420455" w:rsidP="00062CED">
      <w:pPr>
        <w:ind w:left="720"/>
        <w:rPr>
          <w:rFonts w:asciiTheme="majorHAnsi" w:hAnsiTheme="majorHAnsi" w:cstheme="majorHAnsi"/>
          <w:color w:val="FF0000"/>
          <w:sz w:val="24"/>
          <w:szCs w:val="24"/>
        </w:rPr>
      </w:pPr>
      <w:r w:rsidRPr="00420455">
        <w:rPr>
          <w:rFonts w:asciiTheme="majorHAnsi" w:hAnsiTheme="majorHAnsi" w:cstheme="majorHAnsi"/>
          <w:color w:val="FF0000"/>
          <w:sz w:val="24"/>
          <w:szCs w:val="24"/>
        </w:rPr>
        <w:t xml:space="preserve">I. </w:t>
      </w:r>
      <w:r w:rsidR="00062CED">
        <w:rPr>
          <w:rFonts w:asciiTheme="majorHAnsi" w:hAnsiTheme="majorHAnsi" w:cstheme="majorHAnsi"/>
          <w:color w:val="FF0000"/>
          <w:sz w:val="24"/>
          <w:szCs w:val="24"/>
        </w:rPr>
        <w:t>potassium sulfide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J. </w:t>
      </w:r>
      <w:r w:rsidR="00682907">
        <w:rPr>
          <w:rFonts w:asciiTheme="majorHAnsi" w:hAnsiTheme="majorHAnsi" w:cstheme="majorHAnsi"/>
          <w:color w:val="FF0000"/>
          <w:sz w:val="24"/>
          <w:szCs w:val="24"/>
        </w:rPr>
        <w:t>Lithium oxide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K. </w:t>
      </w:r>
      <w:r w:rsidR="00627AAC">
        <w:rPr>
          <w:rFonts w:asciiTheme="majorHAnsi" w:hAnsiTheme="majorHAnsi" w:cstheme="majorHAnsi"/>
          <w:color w:val="FF0000"/>
          <w:sz w:val="24"/>
          <w:szCs w:val="24"/>
        </w:rPr>
        <w:t>copper(I) fluoride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L. </w:t>
      </w:r>
      <w:proofErr w:type="gramStart"/>
      <w:r w:rsidR="00627AAC">
        <w:rPr>
          <w:rFonts w:asciiTheme="majorHAnsi" w:hAnsiTheme="majorHAnsi" w:cstheme="majorHAnsi"/>
          <w:color w:val="FF0000"/>
          <w:sz w:val="24"/>
          <w:szCs w:val="24"/>
        </w:rPr>
        <w:t>iron(</w:t>
      </w:r>
      <w:proofErr w:type="gramEnd"/>
      <w:r w:rsidR="00627AAC">
        <w:rPr>
          <w:rFonts w:asciiTheme="majorHAnsi" w:hAnsiTheme="majorHAnsi" w:cstheme="majorHAnsi"/>
          <w:color w:val="FF0000"/>
          <w:sz w:val="24"/>
          <w:szCs w:val="24"/>
        </w:rPr>
        <w:t>III) bromide</w:t>
      </w:r>
    </w:p>
    <w:p w:rsidR="00420455" w:rsidRPr="00420455" w:rsidRDefault="00420455" w:rsidP="00062CED">
      <w:pPr>
        <w:ind w:left="720"/>
        <w:rPr>
          <w:rFonts w:asciiTheme="majorHAnsi" w:hAnsiTheme="majorHAnsi" w:cstheme="majorHAnsi"/>
          <w:color w:val="FF0000"/>
          <w:sz w:val="24"/>
          <w:szCs w:val="24"/>
        </w:rPr>
      </w:pPr>
      <w:r w:rsidRPr="00420455">
        <w:rPr>
          <w:rFonts w:asciiTheme="majorHAnsi" w:hAnsiTheme="majorHAnsi" w:cstheme="majorHAnsi"/>
          <w:color w:val="FF0000"/>
          <w:sz w:val="24"/>
          <w:szCs w:val="24"/>
        </w:rPr>
        <w:t xml:space="preserve">M. </w:t>
      </w:r>
      <w:r w:rsidR="00627AAC">
        <w:rPr>
          <w:rFonts w:asciiTheme="majorHAnsi" w:hAnsiTheme="majorHAnsi" w:cstheme="majorHAnsi"/>
          <w:color w:val="FF0000"/>
          <w:sz w:val="24"/>
          <w:szCs w:val="24"/>
        </w:rPr>
        <w:t>copper(I) chloride</w:t>
      </w:r>
      <w:r w:rsidRPr="00420455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N. </w:t>
      </w:r>
      <w:proofErr w:type="gramStart"/>
      <w:r w:rsidR="00627AAC">
        <w:rPr>
          <w:rFonts w:asciiTheme="majorHAnsi" w:hAnsiTheme="majorHAnsi" w:cstheme="majorHAnsi"/>
          <w:color w:val="FF0000"/>
          <w:sz w:val="24"/>
          <w:szCs w:val="24"/>
        </w:rPr>
        <w:t>manganese(</w:t>
      </w:r>
      <w:proofErr w:type="gramEnd"/>
      <w:r w:rsidR="00627AAC">
        <w:rPr>
          <w:rFonts w:asciiTheme="majorHAnsi" w:hAnsiTheme="majorHAnsi" w:cstheme="majorHAnsi"/>
          <w:color w:val="FF0000"/>
          <w:sz w:val="24"/>
          <w:szCs w:val="24"/>
        </w:rPr>
        <w:t>IV) oxide</w:t>
      </w:r>
    </w:p>
    <w:p w:rsidR="00F66DA7" w:rsidRDefault="00F66DA7" w:rsidP="00751C98">
      <w:pPr>
        <w:rPr>
          <w:rFonts w:asciiTheme="majorHAnsi" w:hAnsiTheme="majorHAnsi" w:cstheme="majorHAnsi"/>
          <w:sz w:val="24"/>
          <w:szCs w:val="24"/>
        </w:rPr>
      </w:pPr>
    </w:p>
    <w:p w:rsidR="00627AAC" w:rsidRDefault="00627AAC" w:rsidP="00751C98">
      <w:pPr>
        <w:rPr>
          <w:rFonts w:asciiTheme="majorHAnsi" w:hAnsiTheme="majorHAnsi" w:cstheme="majorHAnsi"/>
          <w:sz w:val="24"/>
          <w:szCs w:val="24"/>
        </w:rPr>
      </w:pPr>
    </w:p>
    <w:p w:rsidR="00627AAC" w:rsidRDefault="00627AAC" w:rsidP="00751C98">
      <w:pPr>
        <w:rPr>
          <w:rFonts w:asciiTheme="majorHAnsi" w:hAnsiTheme="majorHAnsi" w:cstheme="majorHAnsi"/>
          <w:sz w:val="24"/>
          <w:szCs w:val="24"/>
        </w:rPr>
      </w:pPr>
    </w:p>
    <w:p w:rsidR="00F66DA7" w:rsidRDefault="00F66DA7">
      <w:pPr>
        <w:rPr>
          <w:rFonts w:asciiTheme="majorHAnsi" w:hAnsiTheme="majorHAnsi" w:cstheme="majorHAnsi"/>
          <w:sz w:val="24"/>
          <w:szCs w:val="24"/>
        </w:rPr>
      </w:pPr>
    </w:p>
    <w:p w:rsidR="00420455" w:rsidRPr="00E32E5E" w:rsidRDefault="00420455" w:rsidP="00420455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Practice:</w:t>
      </w: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A. P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4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B. CO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C. CO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D. N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  <w:t>E. Si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  <w:vertAlign w:val="subscript"/>
        </w:rPr>
        <w:t>3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F. </w:t>
      </w:r>
      <w:proofErr w:type="spellStart"/>
      <w:r>
        <w:rPr>
          <w:rFonts w:asciiTheme="majorHAnsi" w:hAnsiTheme="majorHAnsi" w:cstheme="majorHAnsi"/>
          <w:sz w:val="24"/>
          <w:szCs w:val="24"/>
        </w:rPr>
        <w:t>ClF</w:t>
      </w:r>
      <w:proofErr w:type="spellEnd"/>
    </w:p>
    <w:p w:rsidR="00420455" w:rsidRDefault="00420455" w:rsidP="0042045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G. NO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H. SeF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I. B</w:t>
      </w:r>
      <w:r>
        <w:rPr>
          <w:rFonts w:asciiTheme="majorHAnsi" w:hAnsiTheme="majorHAnsi" w:cstheme="majorHAnsi"/>
          <w:sz w:val="24"/>
          <w:szCs w:val="24"/>
          <w:vertAlign w:val="subscript"/>
        </w:rPr>
        <w:t>2</w:t>
      </w:r>
      <w:r>
        <w:rPr>
          <w:rFonts w:asciiTheme="majorHAnsi" w:hAnsiTheme="majorHAnsi" w:cstheme="majorHAnsi"/>
          <w:sz w:val="24"/>
          <w:szCs w:val="24"/>
        </w:rPr>
        <w:t>S</w:t>
      </w:r>
      <w:r>
        <w:rPr>
          <w:rFonts w:asciiTheme="majorHAnsi" w:hAnsiTheme="majorHAnsi" w:cstheme="majorHAnsi"/>
          <w:sz w:val="24"/>
          <w:szCs w:val="24"/>
          <w:vertAlign w:val="subscript"/>
        </w:rPr>
        <w:t>3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J. CCl</w:t>
      </w:r>
      <w:r>
        <w:rPr>
          <w:rFonts w:asciiTheme="majorHAnsi" w:hAnsiTheme="majorHAnsi" w:cstheme="majorHAnsi"/>
          <w:sz w:val="24"/>
          <w:szCs w:val="24"/>
          <w:vertAlign w:val="subscript"/>
        </w:rPr>
        <w:t>4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K. </w:t>
      </w:r>
      <w:proofErr w:type="spellStart"/>
      <w:r>
        <w:rPr>
          <w:rFonts w:asciiTheme="majorHAnsi" w:hAnsiTheme="majorHAnsi" w:cstheme="majorHAnsi"/>
          <w:sz w:val="24"/>
          <w:szCs w:val="24"/>
        </w:rPr>
        <w:t>AsN</w:t>
      </w:r>
      <w:proofErr w:type="spellEnd"/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L. Si</w:t>
      </w:r>
      <w:r>
        <w:rPr>
          <w:rFonts w:asciiTheme="majorHAnsi" w:hAnsiTheme="majorHAnsi" w:cstheme="majorHAnsi"/>
          <w:sz w:val="24"/>
          <w:szCs w:val="24"/>
          <w:vertAlign w:val="subscript"/>
        </w:rPr>
        <w:t>3</w:t>
      </w:r>
      <w:r>
        <w:rPr>
          <w:rFonts w:asciiTheme="majorHAnsi" w:hAnsiTheme="majorHAnsi" w:cstheme="majorHAnsi"/>
          <w:sz w:val="24"/>
          <w:szCs w:val="24"/>
        </w:rPr>
        <w:t>N</w:t>
      </w:r>
      <w:r>
        <w:rPr>
          <w:rFonts w:asciiTheme="majorHAnsi" w:hAnsiTheme="majorHAnsi" w:cstheme="majorHAnsi"/>
          <w:sz w:val="24"/>
          <w:szCs w:val="24"/>
          <w:vertAlign w:val="subscript"/>
        </w:rPr>
        <w:t>5</w:t>
      </w:r>
    </w:p>
    <w:p w:rsidR="00F66DA7" w:rsidRDefault="00F66DA7">
      <w:pPr>
        <w:rPr>
          <w:rFonts w:asciiTheme="majorHAnsi" w:hAnsiTheme="majorHAnsi" w:cstheme="majorHAnsi"/>
          <w:sz w:val="24"/>
          <w:szCs w:val="24"/>
        </w:rPr>
      </w:pPr>
    </w:p>
    <w:p w:rsidR="00627AAC" w:rsidRDefault="00627AAC" w:rsidP="00627AAC">
      <w:pPr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 xml:space="preserve">A. </w:t>
      </w:r>
      <w:proofErr w:type="spellStart"/>
      <w:r>
        <w:rPr>
          <w:rFonts w:asciiTheme="majorHAnsi" w:hAnsiTheme="majorHAnsi" w:cstheme="majorHAnsi"/>
          <w:color w:val="FF0000"/>
          <w:sz w:val="24"/>
          <w:szCs w:val="24"/>
        </w:rPr>
        <w:t>diphosphorous</w:t>
      </w:r>
      <w:proofErr w:type="spellEnd"/>
      <w:r>
        <w:rPr>
          <w:rFonts w:asciiTheme="majorHAnsi" w:hAnsiTheme="majorHAnsi" w:cstheme="majorHAnsi"/>
          <w:color w:val="FF0000"/>
          <w:sz w:val="24"/>
          <w:szCs w:val="24"/>
        </w:rPr>
        <w:t xml:space="preserve"> tetrachloride</w:t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B. </w:t>
      </w:r>
      <w:r>
        <w:rPr>
          <w:rFonts w:asciiTheme="majorHAnsi" w:hAnsiTheme="majorHAnsi" w:cstheme="majorHAnsi"/>
          <w:color w:val="FF0000"/>
          <w:sz w:val="24"/>
          <w:szCs w:val="24"/>
        </w:rPr>
        <w:t>carbon dioxide</w:t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C. </w:t>
      </w:r>
      <w:r>
        <w:rPr>
          <w:rFonts w:asciiTheme="majorHAnsi" w:hAnsiTheme="majorHAnsi" w:cstheme="majorHAnsi"/>
          <w:color w:val="FF0000"/>
          <w:sz w:val="24"/>
          <w:szCs w:val="24"/>
        </w:rPr>
        <w:t>carbon monoxide</w:t>
      </w:r>
    </w:p>
    <w:p w:rsidR="00627AAC" w:rsidRPr="00627AAC" w:rsidRDefault="00627AAC" w:rsidP="00627AAC">
      <w:pPr>
        <w:rPr>
          <w:rFonts w:asciiTheme="majorHAnsi" w:hAnsiTheme="majorHAnsi" w:cstheme="majorHAnsi"/>
          <w:color w:val="FF0000"/>
          <w:sz w:val="24"/>
          <w:szCs w:val="24"/>
        </w:rPr>
      </w:pP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D. </w:t>
      </w:r>
      <w:r>
        <w:rPr>
          <w:rFonts w:asciiTheme="majorHAnsi" w:hAnsiTheme="majorHAnsi" w:cstheme="majorHAnsi"/>
          <w:color w:val="FF0000"/>
          <w:sz w:val="24"/>
          <w:szCs w:val="24"/>
        </w:rPr>
        <w:t>dinitrogen dioxide</w:t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 xml:space="preserve">E. </w:t>
      </w:r>
      <w:proofErr w:type="spellStart"/>
      <w:r>
        <w:rPr>
          <w:rFonts w:asciiTheme="majorHAnsi" w:hAnsiTheme="majorHAnsi" w:cstheme="majorHAnsi"/>
          <w:color w:val="FF0000"/>
          <w:sz w:val="24"/>
          <w:szCs w:val="24"/>
        </w:rPr>
        <w:t>disilcon</w:t>
      </w:r>
      <w:proofErr w:type="spellEnd"/>
      <w:r>
        <w:rPr>
          <w:rFonts w:asciiTheme="majorHAnsi" w:hAnsiTheme="majorHAnsi" w:cstheme="majorHAnsi"/>
          <w:color w:val="FF0000"/>
          <w:sz w:val="24"/>
          <w:szCs w:val="24"/>
        </w:rPr>
        <w:t xml:space="preserve"> trioxide</w:t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F. </w:t>
      </w:r>
      <w:r>
        <w:rPr>
          <w:rFonts w:asciiTheme="majorHAnsi" w:hAnsiTheme="majorHAnsi" w:cstheme="majorHAnsi"/>
          <w:color w:val="FF0000"/>
          <w:sz w:val="24"/>
          <w:szCs w:val="24"/>
        </w:rPr>
        <w:t>chlorine monofluoride</w:t>
      </w:r>
    </w:p>
    <w:p w:rsidR="00627AAC" w:rsidRDefault="00627AAC" w:rsidP="00627AAC">
      <w:pPr>
        <w:rPr>
          <w:rFonts w:asciiTheme="majorHAnsi" w:hAnsiTheme="majorHAnsi" w:cstheme="majorHAnsi"/>
          <w:color w:val="FF0000"/>
          <w:sz w:val="24"/>
          <w:szCs w:val="24"/>
        </w:rPr>
      </w:pP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G. </w:t>
      </w:r>
      <w:r>
        <w:rPr>
          <w:rFonts w:asciiTheme="majorHAnsi" w:hAnsiTheme="majorHAnsi" w:cstheme="majorHAnsi"/>
          <w:color w:val="FF0000"/>
          <w:sz w:val="24"/>
          <w:szCs w:val="24"/>
        </w:rPr>
        <w:t>nitrogen monoxide</w:t>
      </w:r>
      <w:r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H. </w:t>
      </w:r>
      <w:r>
        <w:rPr>
          <w:rFonts w:asciiTheme="majorHAnsi" w:hAnsiTheme="majorHAnsi" w:cstheme="majorHAnsi"/>
          <w:color w:val="FF0000"/>
          <w:sz w:val="24"/>
          <w:szCs w:val="24"/>
        </w:rPr>
        <w:t>selenium difluoride</w:t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I. </w:t>
      </w:r>
      <w:proofErr w:type="spellStart"/>
      <w:r>
        <w:rPr>
          <w:rFonts w:asciiTheme="majorHAnsi" w:hAnsiTheme="majorHAnsi" w:cstheme="majorHAnsi"/>
          <w:color w:val="FF0000"/>
          <w:sz w:val="24"/>
          <w:szCs w:val="24"/>
        </w:rPr>
        <w:t>diboron</w:t>
      </w:r>
      <w:proofErr w:type="spellEnd"/>
      <w:r>
        <w:rPr>
          <w:rFonts w:asciiTheme="majorHAnsi" w:hAnsiTheme="majorHAnsi" w:cstheme="majorHAnsi"/>
          <w:color w:val="FF0000"/>
          <w:sz w:val="24"/>
          <w:szCs w:val="24"/>
        </w:rPr>
        <w:t xml:space="preserve"> trisulfide</w:t>
      </w:r>
    </w:p>
    <w:p w:rsidR="00627AAC" w:rsidRPr="00627AAC" w:rsidRDefault="00627AAC" w:rsidP="00627AAC">
      <w:pPr>
        <w:rPr>
          <w:rFonts w:asciiTheme="majorHAnsi" w:hAnsiTheme="majorHAnsi" w:cstheme="majorHAnsi"/>
          <w:color w:val="FF0000"/>
          <w:sz w:val="24"/>
          <w:szCs w:val="24"/>
        </w:rPr>
      </w:pP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J. </w:t>
      </w:r>
      <w:r>
        <w:rPr>
          <w:rFonts w:asciiTheme="majorHAnsi" w:hAnsiTheme="majorHAnsi" w:cstheme="majorHAnsi"/>
          <w:color w:val="FF0000"/>
          <w:sz w:val="24"/>
          <w:szCs w:val="24"/>
        </w:rPr>
        <w:t>carbon tetrachloride</w:t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K. </w:t>
      </w:r>
      <w:r>
        <w:rPr>
          <w:rFonts w:asciiTheme="majorHAnsi" w:hAnsiTheme="majorHAnsi" w:cstheme="majorHAnsi"/>
          <w:color w:val="FF0000"/>
          <w:sz w:val="24"/>
          <w:szCs w:val="24"/>
        </w:rPr>
        <w:t>arsenic mononitride</w:t>
      </w:r>
      <w:r w:rsidRPr="00627AAC">
        <w:rPr>
          <w:rFonts w:asciiTheme="majorHAnsi" w:hAnsiTheme="majorHAnsi" w:cstheme="majorHAnsi"/>
          <w:color w:val="FF0000"/>
          <w:sz w:val="24"/>
          <w:szCs w:val="24"/>
        </w:rPr>
        <w:tab/>
        <w:t xml:space="preserve">L. </w:t>
      </w:r>
      <w:proofErr w:type="spellStart"/>
      <w:r>
        <w:rPr>
          <w:rFonts w:asciiTheme="majorHAnsi" w:hAnsiTheme="majorHAnsi" w:cstheme="majorHAnsi"/>
          <w:color w:val="FF0000"/>
          <w:sz w:val="24"/>
          <w:szCs w:val="24"/>
        </w:rPr>
        <w:t>trisilicon</w:t>
      </w:r>
      <w:proofErr w:type="spellEnd"/>
      <w:r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FF0000"/>
          <w:sz w:val="24"/>
          <w:szCs w:val="24"/>
        </w:rPr>
        <w:t>pentanitride</w:t>
      </w:r>
      <w:proofErr w:type="spellEnd"/>
    </w:p>
    <w:sectPr w:rsidR="00627AAC" w:rsidRPr="00627AAC" w:rsidSect="00F66D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DA7"/>
    <w:rsid w:val="00045562"/>
    <w:rsid w:val="00062CED"/>
    <w:rsid w:val="001C453A"/>
    <w:rsid w:val="002E29D9"/>
    <w:rsid w:val="00420455"/>
    <w:rsid w:val="00456D2C"/>
    <w:rsid w:val="00486C51"/>
    <w:rsid w:val="00627AAC"/>
    <w:rsid w:val="00645252"/>
    <w:rsid w:val="00682907"/>
    <w:rsid w:val="006D3D74"/>
    <w:rsid w:val="00751C98"/>
    <w:rsid w:val="00820759"/>
    <w:rsid w:val="0083569A"/>
    <w:rsid w:val="008C2363"/>
    <w:rsid w:val="0092727A"/>
    <w:rsid w:val="00A20B98"/>
    <w:rsid w:val="00A7414A"/>
    <w:rsid w:val="00A9204E"/>
    <w:rsid w:val="00C6504F"/>
    <w:rsid w:val="00CB6ECA"/>
    <w:rsid w:val="00DC44CD"/>
    <w:rsid w:val="00E32E5E"/>
    <w:rsid w:val="00F6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6D2BA"/>
  <w15:chartTrackingRefBased/>
  <w15:docId w15:val="{433C8527-D791-4BA6-9EC2-A95902B0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59"/>
    <w:rsid w:val="00751C98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14152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4873beb7-5857-4685-be1f-d57550cc96cc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1304</TotalTime>
  <Pages>3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McPhee</dc:creator>
  <cp:keywords/>
  <dc:description/>
  <cp:lastModifiedBy>Dave McPhee</cp:lastModifiedBy>
  <cp:revision>9</cp:revision>
  <cp:lastPrinted>2020-01-06T16:23:00Z</cp:lastPrinted>
  <dcterms:created xsi:type="dcterms:W3CDTF">2020-01-05T21:52:00Z</dcterms:created>
  <dcterms:modified xsi:type="dcterms:W3CDTF">2020-01-28T23:45:00Z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